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41" w:lineRule="auto" w:before="26"/>
        <w:ind w:left="3026" w:right="1866" w:hanging="1770"/>
        <w:jc w:val="left"/>
        <w:rPr>
          <w:b/>
          <w:sz w:val="28"/>
        </w:rPr>
      </w:pPr>
      <w:r>
        <w:rPr>
          <w:b/>
          <w:w w:val="90"/>
          <w:sz w:val="28"/>
        </w:rPr>
        <w:t>Fulbright-Hays</w:t>
      </w:r>
      <w:r>
        <w:rPr>
          <w:b/>
          <w:spacing w:val="-48"/>
          <w:w w:val="90"/>
          <w:sz w:val="28"/>
        </w:rPr>
        <w:t> </w:t>
      </w:r>
      <w:r>
        <w:rPr>
          <w:b/>
          <w:w w:val="90"/>
          <w:sz w:val="28"/>
        </w:rPr>
        <w:t>Summer</w:t>
      </w:r>
      <w:r>
        <w:rPr>
          <w:b/>
          <w:spacing w:val="-47"/>
          <w:w w:val="90"/>
          <w:sz w:val="28"/>
        </w:rPr>
        <w:t> </w:t>
      </w:r>
      <w:r>
        <w:rPr>
          <w:b/>
          <w:w w:val="90"/>
          <w:sz w:val="28"/>
        </w:rPr>
        <w:t>Seminar</w:t>
      </w:r>
      <w:r>
        <w:rPr>
          <w:b/>
          <w:spacing w:val="-47"/>
          <w:w w:val="90"/>
          <w:sz w:val="28"/>
        </w:rPr>
        <w:t> </w:t>
      </w:r>
      <w:r>
        <w:rPr>
          <w:b/>
          <w:w w:val="90"/>
          <w:sz w:val="28"/>
        </w:rPr>
        <w:t>for</w:t>
      </w:r>
      <w:r>
        <w:rPr>
          <w:b/>
          <w:spacing w:val="-48"/>
          <w:w w:val="90"/>
          <w:sz w:val="28"/>
        </w:rPr>
        <w:t> </w:t>
      </w:r>
      <w:r>
        <w:rPr>
          <w:b/>
          <w:w w:val="90"/>
          <w:sz w:val="28"/>
        </w:rPr>
        <w:t>Elementary</w:t>
      </w:r>
      <w:r>
        <w:rPr>
          <w:b/>
          <w:spacing w:val="-48"/>
          <w:w w:val="90"/>
          <w:sz w:val="28"/>
        </w:rPr>
        <w:t> </w:t>
      </w:r>
      <w:r>
        <w:rPr>
          <w:b/>
          <w:w w:val="90"/>
          <w:sz w:val="28"/>
        </w:rPr>
        <w:t>Teachers</w:t>
      </w:r>
      <w:r>
        <w:rPr>
          <w:b/>
          <w:spacing w:val="-47"/>
          <w:w w:val="90"/>
          <w:sz w:val="28"/>
        </w:rPr>
        <w:t> </w:t>
      </w:r>
      <w:r>
        <w:rPr>
          <w:b/>
          <w:w w:val="90"/>
          <w:sz w:val="28"/>
        </w:rPr>
        <w:t>2010 </w:t>
      </w:r>
      <w:r>
        <w:rPr>
          <w:b/>
          <w:sz w:val="28"/>
        </w:rPr>
        <w:t>Submitted by: Dee</w:t>
      </w:r>
      <w:r>
        <w:rPr>
          <w:b/>
          <w:spacing w:val="-40"/>
          <w:sz w:val="28"/>
        </w:rPr>
        <w:t> </w:t>
      </w:r>
      <w:r>
        <w:rPr>
          <w:b/>
          <w:sz w:val="28"/>
        </w:rPr>
        <w:t>Camp-White</w:t>
      </w:r>
    </w:p>
    <w:p>
      <w:pPr>
        <w:pStyle w:val="BodyText"/>
        <w:ind w:left="220" w:right="864"/>
      </w:pPr>
      <w:r>
        <w:rPr>
          <w:b/>
          <w:sz w:val="22"/>
        </w:rPr>
        <w:t>Preface: </w:t>
      </w:r>
      <w:r>
        <w:rPr/>
        <w:t>I went to India without a focused idea of a possible curriculum project. I knew I wanted to make a connection for my third graders about the concepts of “community” and “culture”. One day during a school visit, I saw a poster with delightful artwork. I asked and was told the poster contained designs by the Warli tribe. In </w:t>
      </w:r>
      <w:r>
        <w:rPr>
          <w:spacing w:val="3"/>
        </w:rPr>
        <w:t>my </w:t>
      </w:r>
      <w:r>
        <w:rPr/>
        <w:t>spare time during the trip I tried to read all I could about the Warli and their art. At a school in Pune, I met the art teacher, who I was told as we were leaving, produced various forms of art in the Warli style, with her own special twist. I hurriedly asked for her phone number since our Fulbright bus was leaving, and a few days later, Nikita Hunter (another Fulbrighter and art teacher) and I visited Vaishali Pathak at her home. She allowed us to interview her about her style and process in creating art. </w:t>
      </w:r>
      <w:r>
        <w:rPr>
          <w:spacing w:val="3"/>
        </w:rPr>
        <w:t>We </w:t>
      </w:r>
      <w:r>
        <w:rPr/>
        <w:t>also met her delightful family. It was a truly memorable afternoon. I am now fascinated with learning more about the Warli tribe, their history, art, customs, traditions, and the effects of globalization on their society. My goal in this sequence of lessons is to not only share information about the Warli and their techniques for creating art, but also to use the Warli as a example of how cultural traditions are preserved and passed down from generation to generation.</w:t>
      </w:r>
    </w:p>
    <w:p>
      <w:pPr>
        <w:pStyle w:val="BodyText"/>
        <w:spacing w:before="193"/>
        <w:ind w:left="220" w:right="870"/>
      </w:pPr>
      <w:r>
        <w:rPr/>
        <w:t>I chose the national Core Standards for English language literacy and mathematics as well as national standards for the visual arts and geography since my lesson plan can be implemented by any teacher who accesses it. For my own use, I will insert the appropriate benchmarks for the State of Florida. Florida adopted the Core Standards in July, 2010, and many other states have already done the same or are considering their adoption.</w:t>
      </w:r>
    </w:p>
    <w:p>
      <w:pPr>
        <w:pStyle w:val="BodyText"/>
        <w:rPr>
          <w:sz w:val="9"/>
        </w:rPr>
      </w:pPr>
    </w:p>
    <w:p>
      <w:pPr>
        <w:spacing w:line="465" w:lineRule="auto" w:before="94"/>
        <w:ind w:left="220" w:right="2674" w:firstLine="2546"/>
        <w:jc w:val="left"/>
        <w:rPr>
          <w:sz w:val="22"/>
        </w:rPr>
      </w:pPr>
      <w:r>
        <w:rPr>
          <w:b/>
          <w:sz w:val="22"/>
        </w:rPr>
        <w:t>Curriculum Project Title: Art of the Warli Subject Area: </w:t>
      </w:r>
      <w:r>
        <w:rPr>
          <w:sz w:val="22"/>
        </w:rPr>
        <w:t>Social Studies/Language Arts/Visual Arts</w:t>
      </w:r>
    </w:p>
    <w:p>
      <w:pPr>
        <w:pStyle w:val="Heading1"/>
        <w:rPr>
          <w:b w:val="0"/>
          <w:u w:val="none"/>
        </w:rPr>
      </w:pPr>
      <w:r>
        <w:rPr>
          <w:u w:val="none"/>
        </w:rPr>
        <w:t>Grade Level: </w:t>
      </w:r>
      <w:r>
        <w:rPr>
          <w:b w:val="0"/>
          <w:u w:val="none"/>
        </w:rPr>
        <w:t>3-5</w:t>
      </w:r>
    </w:p>
    <w:p>
      <w:pPr>
        <w:pStyle w:val="BodyText"/>
        <w:spacing w:before="9"/>
      </w:pPr>
    </w:p>
    <w:p>
      <w:pPr>
        <w:spacing w:before="0"/>
        <w:ind w:left="220" w:right="0" w:firstLine="0"/>
        <w:jc w:val="left"/>
        <w:rPr>
          <w:sz w:val="22"/>
        </w:rPr>
      </w:pPr>
      <w:r>
        <w:rPr>
          <w:b/>
          <w:sz w:val="22"/>
        </w:rPr>
        <w:t>Time Required: </w:t>
      </w:r>
      <w:r>
        <w:rPr>
          <w:sz w:val="20"/>
        </w:rPr>
        <w:t>3-</w:t>
      </w:r>
      <w:r>
        <w:rPr>
          <w:sz w:val="22"/>
        </w:rPr>
        <w:t>5 class periods</w:t>
      </w:r>
    </w:p>
    <w:p>
      <w:pPr>
        <w:pStyle w:val="BodyText"/>
        <w:spacing w:before="9"/>
        <w:rPr>
          <w:sz w:val="17"/>
        </w:rPr>
      </w:pPr>
      <w:r>
        <w:rPr/>
        <w:pict>
          <v:shape style="position:absolute;margin-left:66.624001pt;margin-top:12.46544pt;width:478.9pt;height:237.75pt;mso-position-horizontal-relative:page;mso-position-vertical-relative:paragraph;z-index:-1024;mso-wrap-distance-left:0;mso-wrap-distance-right:0" type="#_x0000_t202" filled="false" stroked="true" strokeweight=".48pt" strokecolor="#000000">
            <v:textbox inset="0,0,0,0">
              <w:txbxContent>
                <w:p>
                  <w:pPr>
                    <w:spacing w:line="248" w:lineRule="exact" w:before="0"/>
                    <w:ind w:left="103" w:right="0" w:firstLine="0"/>
                    <w:jc w:val="left"/>
                    <w:rPr>
                      <w:b/>
                      <w:sz w:val="22"/>
                    </w:rPr>
                  </w:pPr>
                  <w:r>
                    <w:rPr>
                      <w:b/>
                      <w:sz w:val="22"/>
                    </w:rPr>
                    <w:t>Established Goal(s):</w:t>
                  </w:r>
                </w:p>
                <w:p>
                  <w:pPr>
                    <w:pStyle w:val="BodyText"/>
                    <w:spacing w:before="8"/>
                    <w:rPr>
                      <w:sz w:val="23"/>
                    </w:rPr>
                  </w:pPr>
                </w:p>
                <w:p>
                  <w:pPr>
                    <w:spacing w:before="0"/>
                    <w:ind w:left="103" w:right="0" w:firstLine="0"/>
                    <w:jc w:val="left"/>
                    <w:rPr>
                      <w:sz w:val="22"/>
                    </w:rPr>
                  </w:pPr>
                  <w:r>
                    <w:rPr>
                      <w:i/>
                      <w:sz w:val="22"/>
                      <w:u w:val="single"/>
                    </w:rPr>
                    <w:t>Core Standards for Reading, K-5</w:t>
                  </w:r>
                  <w:r>
                    <w:rPr>
                      <w:i/>
                      <w:sz w:val="22"/>
                    </w:rPr>
                    <w:t> (</w:t>
                  </w:r>
                  <w:hyperlink r:id="rId6">
                    <w:r>
                      <w:rPr>
                        <w:sz w:val="22"/>
                      </w:rPr>
                      <w:t>http://www.corestandards.org/the-standards)</w:t>
                    </w:r>
                  </w:hyperlink>
                </w:p>
                <w:p>
                  <w:pPr>
                    <w:pStyle w:val="BodyText"/>
                    <w:spacing w:before="3"/>
                    <w:rPr>
                      <w:sz w:val="23"/>
                    </w:rPr>
                  </w:pPr>
                </w:p>
                <w:p>
                  <w:pPr>
                    <w:pStyle w:val="BodyText"/>
                    <w:ind w:left="268"/>
                  </w:pPr>
                  <w:r>
                    <w:rPr/>
                    <w:t>Key Ideas and Details</w:t>
                  </w:r>
                </w:p>
                <w:p>
                  <w:pPr>
                    <w:pStyle w:val="BodyText"/>
                    <w:spacing w:before="1"/>
                    <w:rPr>
                      <w:sz w:val="26"/>
                    </w:rPr>
                  </w:pPr>
                </w:p>
                <w:p>
                  <w:pPr>
                    <w:pStyle w:val="BodyText"/>
                    <w:numPr>
                      <w:ilvl w:val="0"/>
                      <w:numId w:val="1"/>
                    </w:numPr>
                    <w:tabs>
                      <w:tab w:pos="824" w:val="left" w:leader="none"/>
                    </w:tabs>
                    <w:spacing w:line="276" w:lineRule="auto" w:before="0" w:after="0"/>
                    <w:ind w:left="823" w:right="179" w:hanging="360"/>
                    <w:jc w:val="left"/>
                  </w:pPr>
                  <w:r>
                    <w:rPr/>
                    <w:t>Read closely to determine what the text says explicitly and to make logical inferences from it;</w:t>
                  </w:r>
                  <w:r>
                    <w:rPr>
                      <w:spacing w:val="-28"/>
                    </w:rPr>
                    <w:t> </w:t>
                  </w:r>
                  <w:r>
                    <w:rPr/>
                    <w:t>cite specific textual evidence when writing or speaking to support conclusions drawn from the</w:t>
                  </w:r>
                  <w:r>
                    <w:rPr>
                      <w:spacing w:val="-15"/>
                    </w:rPr>
                    <w:t> </w:t>
                  </w:r>
                  <w:r>
                    <w:rPr/>
                    <w:t>text.</w:t>
                  </w:r>
                </w:p>
                <w:p>
                  <w:pPr>
                    <w:pStyle w:val="BodyText"/>
                    <w:numPr>
                      <w:ilvl w:val="0"/>
                      <w:numId w:val="1"/>
                    </w:numPr>
                    <w:tabs>
                      <w:tab w:pos="824" w:val="left" w:leader="none"/>
                    </w:tabs>
                    <w:spacing w:line="276" w:lineRule="auto" w:before="0" w:after="0"/>
                    <w:ind w:left="823" w:right="354" w:hanging="360"/>
                    <w:jc w:val="left"/>
                  </w:pPr>
                  <w:r>
                    <w:rPr/>
                    <w:t>Determine central ideas or themes of a text and analyze their development; summarize the</w:t>
                  </w:r>
                  <w:r>
                    <w:rPr>
                      <w:spacing w:val="-27"/>
                    </w:rPr>
                    <w:t> </w:t>
                  </w:r>
                  <w:r>
                    <w:rPr/>
                    <w:t>key supporting details and</w:t>
                  </w:r>
                  <w:r>
                    <w:rPr>
                      <w:spacing w:val="2"/>
                    </w:rPr>
                    <w:t> </w:t>
                  </w:r>
                  <w:r>
                    <w:rPr/>
                    <w:t>ideas.</w:t>
                  </w:r>
                </w:p>
                <w:p>
                  <w:pPr>
                    <w:pStyle w:val="BodyText"/>
                    <w:numPr>
                      <w:ilvl w:val="0"/>
                      <w:numId w:val="1"/>
                    </w:numPr>
                    <w:tabs>
                      <w:tab w:pos="824" w:val="left" w:leader="none"/>
                    </w:tabs>
                    <w:spacing w:line="276" w:lineRule="auto" w:before="1" w:after="0"/>
                    <w:ind w:left="823" w:right="468" w:hanging="360"/>
                    <w:jc w:val="left"/>
                  </w:pPr>
                  <w:r>
                    <w:rPr/>
                    <w:t>Analyze how and why individuals, events, and ideas develop and interact over the course of</w:t>
                  </w:r>
                  <w:r>
                    <w:rPr>
                      <w:spacing w:val="-34"/>
                    </w:rPr>
                    <w:t> </w:t>
                  </w:r>
                  <w:r>
                    <w:rPr/>
                    <w:t>a text.</w:t>
                  </w:r>
                </w:p>
                <w:p>
                  <w:pPr>
                    <w:pStyle w:val="BodyText"/>
                    <w:spacing w:before="10"/>
                    <w:rPr>
                      <w:sz w:val="22"/>
                    </w:rPr>
                  </w:pPr>
                </w:p>
                <w:p>
                  <w:pPr>
                    <w:pStyle w:val="BodyText"/>
                    <w:ind w:left="268"/>
                  </w:pPr>
                  <w:r>
                    <w:rPr/>
                    <w:t>Integration of Knowledge and Ideas</w:t>
                  </w:r>
                </w:p>
                <w:p>
                  <w:pPr>
                    <w:pStyle w:val="BodyText"/>
                    <w:spacing w:before="2"/>
                    <w:rPr>
                      <w:sz w:val="26"/>
                    </w:rPr>
                  </w:pPr>
                </w:p>
                <w:p>
                  <w:pPr>
                    <w:pStyle w:val="BodyText"/>
                    <w:numPr>
                      <w:ilvl w:val="0"/>
                      <w:numId w:val="1"/>
                    </w:numPr>
                    <w:tabs>
                      <w:tab w:pos="824" w:val="left" w:leader="none"/>
                    </w:tabs>
                    <w:spacing w:line="276" w:lineRule="auto" w:before="0" w:after="0"/>
                    <w:ind w:left="823" w:right="482" w:hanging="360"/>
                    <w:jc w:val="left"/>
                  </w:pPr>
                  <w:r>
                    <w:rPr/>
                    <w:t>Integrate and evaluate content presented in diverse media and formats, including visually</w:t>
                  </w:r>
                  <w:r>
                    <w:rPr>
                      <w:spacing w:val="-34"/>
                    </w:rPr>
                    <w:t> </w:t>
                  </w:r>
                  <w:r>
                    <w:rPr/>
                    <w:t>and quantitatively, as well as in</w:t>
                  </w:r>
                  <w:r>
                    <w:rPr>
                      <w:spacing w:val="6"/>
                    </w:rPr>
                    <w:t> </w:t>
                  </w:r>
                  <w:r>
                    <w:rPr/>
                    <w:t>words.</w:t>
                  </w:r>
                </w:p>
                <w:p>
                  <w:pPr>
                    <w:pStyle w:val="BodyText"/>
                    <w:numPr>
                      <w:ilvl w:val="0"/>
                      <w:numId w:val="1"/>
                    </w:numPr>
                    <w:tabs>
                      <w:tab w:pos="824" w:val="left" w:leader="none"/>
                    </w:tabs>
                    <w:spacing w:line="229" w:lineRule="exact" w:before="0" w:after="0"/>
                    <w:ind w:left="823" w:right="0" w:hanging="360"/>
                    <w:jc w:val="left"/>
                  </w:pPr>
                  <w:r>
                    <w:rPr/>
                    <w:t>Delineate and evaluate the argument and specific claims in a text, including the validity of</w:t>
                  </w:r>
                  <w:r>
                    <w:rPr>
                      <w:spacing w:val="-18"/>
                    </w:rPr>
                    <w:t> </w:t>
                  </w:r>
                  <w:r>
                    <w:rPr/>
                    <w:t>the</w:t>
                  </w:r>
                </w:p>
              </w:txbxContent>
            </v:textbox>
            <v:stroke dashstyle="solid"/>
            <w10:wrap type="topAndBottom"/>
          </v:shape>
        </w:pict>
      </w:r>
    </w:p>
    <w:p>
      <w:pPr>
        <w:spacing w:after="0"/>
        <w:rPr>
          <w:sz w:val="17"/>
        </w:rPr>
        <w:sectPr>
          <w:footerReference w:type="default" r:id="rId5"/>
          <w:type w:val="continuous"/>
          <w:pgSz w:w="12240" w:h="15840"/>
          <w:pgMar w:footer="1412" w:top="1420" w:bottom="1600" w:left="1220" w:right="600"/>
          <w:pgNumType w:start="1"/>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9"/>
        <w:gridCol w:w="4789"/>
      </w:tblGrid>
      <w:tr>
        <w:trPr>
          <w:trHeight w:val="8768" w:hRule="atLeast"/>
        </w:trPr>
        <w:tc>
          <w:tcPr>
            <w:tcW w:w="9578" w:type="dxa"/>
            <w:gridSpan w:val="2"/>
          </w:tcPr>
          <w:p>
            <w:pPr>
              <w:pStyle w:val="TableParagraph"/>
              <w:spacing w:line="229" w:lineRule="exact"/>
              <w:ind w:left="827"/>
              <w:rPr>
                <w:sz w:val="20"/>
              </w:rPr>
            </w:pPr>
            <w:r>
              <w:rPr>
                <w:sz w:val="20"/>
              </w:rPr>
              <w:t>reasoning as well as the relevance and sufficiency of the evidence.</w:t>
            </w:r>
          </w:p>
          <w:p>
            <w:pPr>
              <w:pStyle w:val="TableParagraph"/>
              <w:spacing w:line="278" w:lineRule="auto" w:before="34"/>
              <w:ind w:left="827" w:hanging="360"/>
              <w:rPr>
                <w:sz w:val="20"/>
              </w:rPr>
            </w:pPr>
            <w:r>
              <w:rPr>
                <w:sz w:val="20"/>
              </w:rPr>
              <w:t>6. Analyze how two or more texts address similar themes or topics in order to build knowledge or to compare the approaches the authors take.</w:t>
            </w:r>
          </w:p>
          <w:p>
            <w:pPr>
              <w:pStyle w:val="TableParagraph"/>
              <w:spacing w:before="5"/>
              <w:rPr>
                <w:sz w:val="22"/>
              </w:rPr>
            </w:pPr>
          </w:p>
          <w:p>
            <w:pPr>
              <w:pStyle w:val="TableParagraph"/>
              <w:spacing w:before="1"/>
              <w:ind w:left="107"/>
              <w:rPr>
                <w:i/>
                <w:sz w:val="20"/>
              </w:rPr>
            </w:pPr>
            <w:r>
              <w:rPr>
                <w:i/>
                <w:sz w:val="20"/>
                <w:u w:val="single"/>
              </w:rPr>
              <w:t>Core Standards for Writing, K-5:</w:t>
            </w:r>
          </w:p>
          <w:p>
            <w:pPr>
              <w:pStyle w:val="TableParagraph"/>
              <w:spacing w:before="1"/>
              <w:rPr>
                <w:sz w:val="26"/>
              </w:rPr>
            </w:pPr>
          </w:p>
          <w:p>
            <w:pPr>
              <w:pStyle w:val="TableParagraph"/>
              <w:ind w:left="273"/>
              <w:rPr>
                <w:sz w:val="20"/>
              </w:rPr>
            </w:pPr>
            <w:r>
              <w:rPr>
                <w:sz w:val="20"/>
              </w:rPr>
              <w:t>Text Types and Purposes</w:t>
            </w:r>
          </w:p>
          <w:p>
            <w:pPr>
              <w:pStyle w:val="TableParagraph"/>
              <w:spacing w:before="5"/>
              <w:rPr>
                <w:sz w:val="20"/>
              </w:rPr>
            </w:pPr>
          </w:p>
          <w:p>
            <w:pPr>
              <w:pStyle w:val="TableParagraph"/>
              <w:spacing w:line="276" w:lineRule="auto" w:before="1"/>
              <w:ind w:left="827" w:hanging="360"/>
              <w:rPr>
                <w:sz w:val="20"/>
              </w:rPr>
            </w:pPr>
            <w:r>
              <w:rPr>
                <w:sz w:val="20"/>
              </w:rPr>
              <w:t>2. Write informative/explanatory texts to examine and convey complex ideas and information clearly and accurately through the effective selection, organization, and analysis of content.</w:t>
            </w:r>
          </w:p>
          <w:p>
            <w:pPr>
              <w:pStyle w:val="TableParagraph"/>
              <w:spacing w:before="5"/>
              <w:rPr>
                <w:sz w:val="17"/>
              </w:rPr>
            </w:pPr>
          </w:p>
          <w:p>
            <w:pPr>
              <w:pStyle w:val="TableParagraph"/>
              <w:ind w:left="273"/>
              <w:rPr>
                <w:sz w:val="20"/>
              </w:rPr>
            </w:pPr>
            <w:r>
              <w:rPr>
                <w:sz w:val="20"/>
              </w:rPr>
              <w:t>Production and Distribution of Writing</w:t>
            </w:r>
          </w:p>
          <w:p>
            <w:pPr>
              <w:pStyle w:val="TableParagraph"/>
              <w:spacing w:before="3"/>
              <w:rPr>
                <w:sz w:val="20"/>
              </w:rPr>
            </w:pPr>
          </w:p>
          <w:p>
            <w:pPr>
              <w:pStyle w:val="TableParagraph"/>
              <w:spacing w:line="276" w:lineRule="auto"/>
              <w:ind w:left="827" w:right="26" w:hanging="360"/>
              <w:rPr>
                <w:sz w:val="20"/>
              </w:rPr>
            </w:pPr>
            <w:r>
              <w:rPr>
                <w:sz w:val="20"/>
              </w:rPr>
              <w:t>4. Produce clear and coherent writing in which the development, organization, and style are appropriate to task, purpose, and audience.</w:t>
            </w:r>
          </w:p>
          <w:p>
            <w:pPr>
              <w:pStyle w:val="TableParagraph"/>
              <w:spacing w:before="3"/>
              <w:rPr>
                <w:sz w:val="17"/>
              </w:rPr>
            </w:pPr>
          </w:p>
          <w:p>
            <w:pPr>
              <w:pStyle w:val="TableParagraph"/>
              <w:ind w:left="107"/>
              <w:rPr>
                <w:i/>
                <w:sz w:val="20"/>
              </w:rPr>
            </w:pPr>
            <w:r>
              <w:rPr>
                <w:i/>
                <w:sz w:val="20"/>
              </w:rPr>
              <w:t>Core Standards for Mathematics, Geometry, Gr. K-5</w:t>
            </w:r>
          </w:p>
          <w:p>
            <w:pPr>
              <w:pStyle w:val="TableParagraph"/>
              <w:spacing w:before="6"/>
              <w:rPr>
                <w:sz w:val="20"/>
              </w:rPr>
            </w:pPr>
          </w:p>
          <w:p>
            <w:pPr>
              <w:pStyle w:val="TableParagraph"/>
              <w:ind w:left="467"/>
              <w:rPr>
                <w:sz w:val="20"/>
              </w:rPr>
            </w:pPr>
            <w:r>
              <w:rPr>
                <w:sz w:val="20"/>
              </w:rPr>
              <w:t>1. Reason with shapes and their attributes.</w:t>
            </w:r>
          </w:p>
          <w:p>
            <w:pPr>
              <w:pStyle w:val="TableParagraph"/>
              <w:spacing w:before="8"/>
              <w:rPr>
                <w:sz w:val="20"/>
              </w:rPr>
            </w:pPr>
          </w:p>
          <w:p>
            <w:pPr>
              <w:pStyle w:val="TableParagraph"/>
              <w:spacing w:before="1"/>
              <w:ind w:left="107"/>
              <w:rPr>
                <w:sz w:val="22"/>
              </w:rPr>
            </w:pPr>
            <w:r>
              <w:rPr>
                <w:i/>
                <w:sz w:val="20"/>
                <w:u w:val="single"/>
              </w:rPr>
              <w:t>Visual Arts Standards</w:t>
            </w:r>
            <w:r>
              <w:rPr>
                <w:i/>
                <w:sz w:val="20"/>
              </w:rPr>
              <w:t> (</w:t>
            </w:r>
            <w:r>
              <w:rPr>
                <w:sz w:val="20"/>
              </w:rPr>
              <w:t>National </w:t>
            </w:r>
            <w:r>
              <w:rPr>
                <w:sz w:val="22"/>
              </w:rPr>
              <w:t>Consortium of National Arts Education Associations)</w:t>
            </w:r>
          </w:p>
          <w:p>
            <w:pPr>
              <w:pStyle w:val="TableParagraph"/>
              <w:spacing w:before="11"/>
              <w:rPr>
                <w:sz w:val="21"/>
              </w:rPr>
            </w:pPr>
          </w:p>
          <w:p>
            <w:pPr>
              <w:pStyle w:val="TableParagraph"/>
              <w:ind w:left="107"/>
              <w:rPr>
                <w:sz w:val="20"/>
              </w:rPr>
            </w:pPr>
            <w:r>
              <w:rPr>
                <w:sz w:val="20"/>
              </w:rPr>
              <w:t>NA-VA.K-4.4 Understanding the Visual Arts in Relation to History and Cultures</w:t>
            </w:r>
          </w:p>
          <w:p>
            <w:pPr>
              <w:pStyle w:val="TableParagraph"/>
              <w:spacing w:before="6"/>
              <w:rPr>
                <w:sz w:val="21"/>
              </w:rPr>
            </w:pPr>
          </w:p>
          <w:p>
            <w:pPr>
              <w:pStyle w:val="TableParagraph"/>
              <w:numPr>
                <w:ilvl w:val="0"/>
                <w:numId w:val="2"/>
              </w:numPr>
              <w:tabs>
                <w:tab w:pos="827" w:val="left" w:leader="none"/>
                <w:tab w:pos="828" w:val="left" w:leader="none"/>
              </w:tabs>
              <w:spacing w:line="256" w:lineRule="auto" w:before="0" w:after="0"/>
              <w:ind w:left="827" w:right="801" w:hanging="360"/>
              <w:jc w:val="left"/>
              <w:rPr>
                <w:sz w:val="20"/>
              </w:rPr>
            </w:pPr>
            <w:r>
              <w:rPr>
                <w:sz w:val="20"/>
              </w:rPr>
              <w:t>Students know that the visual arts have both a history and specific relationships to</w:t>
            </w:r>
            <w:r>
              <w:rPr>
                <w:spacing w:val="-33"/>
                <w:sz w:val="20"/>
              </w:rPr>
              <w:t> </w:t>
            </w:r>
            <w:r>
              <w:rPr>
                <w:sz w:val="20"/>
              </w:rPr>
              <w:t>various cultures</w:t>
            </w:r>
          </w:p>
          <w:p>
            <w:pPr>
              <w:pStyle w:val="TableParagraph"/>
              <w:spacing w:before="4"/>
              <w:rPr>
                <w:sz w:val="20"/>
              </w:rPr>
            </w:pPr>
          </w:p>
          <w:p>
            <w:pPr>
              <w:pStyle w:val="TableParagraph"/>
              <w:numPr>
                <w:ilvl w:val="0"/>
                <w:numId w:val="2"/>
              </w:numPr>
              <w:tabs>
                <w:tab w:pos="827" w:val="left" w:leader="none"/>
                <w:tab w:pos="828" w:val="left" w:leader="none"/>
              </w:tabs>
              <w:spacing w:line="240" w:lineRule="auto" w:before="1" w:after="0"/>
              <w:ind w:left="827" w:right="0" w:hanging="360"/>
              <w:jc w:val="left"/>
              <w:rPr>
                <w:sz w:val="20"/>
              </w:rPr>
            </w:pPr>
            <w:r>
              <w:rPr>
                <w:sz w:val="20"/>
              </w:rPr>
              <w:t>Students identify specific works of art as belonging to particular cultures, times, and</w:t>
            </w:r>
            <w:r>
              <w:rPr>
                <w:spacing w:val="-11"/>
                <w:sz w:val="20"/>
              </w:rPr>
              <w:t> </w:t>
            </w:r>
            <w:r>
              <w:rPr>
                <w:sz w:val="20"/>
              </w:rPr>
              <w:t>places.</w:t>
            </w:r>
          </w:p>
          <w:p>
            <w:pPr>
              <w:pStyle w:val="TableParagraph"/>
              <w:spacing w:before="9"/>
              <w:rPr>
                <w:sz w:val="19"/>
              </w:rPr>
            </w:pPr>
          </w:p>
          <w:p>
            <w:pPr>
              <w:pStyle w:val="TableParagraph"/>
              <w:numPr>
                <w:ilvl w:val="0"/>
                <w:numId w:val="2"/>
              </w:numPr>
              <w:tabs>
                <w:tab w:pos="827" w:val="left" w:leader="none"/>
                <w:tab w:pos="828" w:val="left" w:leader="none"/>
              </w:tabs>
              <w:spacing w:line="259" w:lineRule="auto" w:before="0" w:after="0"/>
              <w:ind w:left="827" w:right="125" w:hanging="360"/>
              <w:jc w:val="left"/>
              <w:rPr>
                <w:sz w:val="20"/>
              </w:rPr>
            </w:pPr>
            <w:r>
              <w:rPr>
                <w:sz w:val="20"/>
              </w:rPr>
              <w:t>Students demonstrate how history, culture, and the visual arts can influence each other in</w:t>
            </w:r>
            <w:r>
              <w:rPr>
                <w:spacing w:val="-21"/>
                <w:sz w:val="20"/>
              </w:rPr>
              <w:t> </w:t>
            </w:r>
            <w:r>
              <w:rPr>
                <w:sz w:val="20"/>
              </w:rPr>
              <w:t>making and studying works of art.</w:t>
            </w:r>
          </w:p>
          <w:p>
            <w:pPr>
              <w:pStyle w:val="TableParagraph"/>
              <w:spacing w:before="6"/>
              <w:rPr>
                <w:sz w:val="18"/>
              </w:rPr>
            </w:pPr>
          </w:p>
          <w:p>
            <w:pPr>
              <w:pStyle w:val="TableParagraph"/>
              <w:spacing w:before="1"/>
              <w:ind w:left="107"/>
              <w:rPr>
                <w:sz w:val="20"/>
              </w:rPr>
            </w:pPr>
            <w:r>
              <w:rPr>
                <w:i/>
                <w:sz w:val="20"/>
                <w:u w:val="single"/>
              </w:rPr>
              <w:t>National Geography Standards</w:t>
            </w:r>
            <w:r>
              <w:rPr>
                <w:i/>
                <w:sz w:val="20"/>
              </w:rPr>
              <w:t> </w:t>
            </w:r>
            <w:r>
              <w:rPr>
                <w:sz w:val="20"/>
              </w:rPr>
              <w:t>(National Geographic)</w:t>
            </w:r>
          </w:p>
          <w:p>
            <w:pPr>
              <w:pStyle w:val="TableParagraph"/>
              <w:spacing w:before="7"/>
              <w:rPr>
                <w:sz w:val="20"/>
              </w:rPr>
            </w:pPr>
          </w:p>
          <w:p>
            <w:pPr>
              <w:pStyle w:val="TableParagraph"/>
              <w:spacing w:before="1"/>
              <w:ind w:left="467"/>
              <w:rPr>
                <w:sz w:val="20"/>
              </w:rPr>
            </w:pPr>
            <w:r>
              <w:rPr>
                <w:sz w:val="20"/>
              </w:rPr>
              <w:t>6. How culture and experience influence people's perceptions of places and regions</w:t>
            </w:r>
          </w:p>
        </w:tc>
      </w:tr>
      <w:tr>
        <w:trPr>
          <w:trHeight w:val="3840" w:hRule="atLeast"/>
        </w:trPr>
        <w:tc>
          <w:tcPr>
            <w:tcW w:w="4789" w:type="dxa"/>
          </w:tcPr>
          <w:p>
            <w:pPr>
              <w:pStyle w:val="TableParagraph"/>
              <w:spacing w:line="250" w:lineRule="exact"/>
              <w:ind w:left="107"/>
              <w:rPr>
                <w:b/>
                <w:sz w:val="22"/>
              </w:rPr>
            </w:pPr>
            <w:r>
              <w:rPr>
                <w:b/>
                <w:sz w:val="22"/>
              </w:rPr>
              <w:t>Understanding(s):</w:t>
            </w:r>
          </w:p>
          <w:p>
            <w:pPr>
              <w:pStyle w:val="TableParagraph"/>
              <w:spacing w:before="8"/>
              <w:rPr>
                <w:sz w:val="23"/>
              </w:rPr>
            </w:pPr>
          </w:p>
          <w:p>
            <w:pPr>
              <w:pStyle w:val="TableParagraph"/>
              <w:ind w:left="107"/>
              <w:rPr>
                <w:sz w:val="22"/>
              </w:rPr>
            </w:pPr>
            <w:r>
              <w:rPr>
                <w:sz w:val="22"/>
              </w:rPr>
              <w:t>Students will understand that . . .</w:t>
            </w:r>
          </w:p>
          <w:p>
            <w:pPr>
              <w:pStyle w:val="TableParagraph"/>
              <w:spacing w:before="8"/>
              <w:rPr>
                <w:sz w:val="24"/>
              </w:rPr>
            </w:pPr>
          </w:p>
          <w:p>
            <w:pPr>
              <w:pStyle w:val="TableParagraph"/>
              <w:numPr>
                <w:ilvl w:val="0"/>
                <w:numId w:val="3"/>
              </w:numPr>
              <w:tabs>
                <w:tab w:pos="468" w:val="left" w:leader="none"/>
              </w:tabs>
              <w:spacing w:line="276" w:lineRule="auto" w:before="0" w:after="0"/>
              <w:ind w:left="467" w:right="98" w:hanging="360"/>
              <w:jc w:val="both"/>
              <w:rPr>
                <w:sz w:val="20"/>
              </w:rPr>
            </w:pPr>
            <w:r>
              <w:rPr>
                <w:sz w:val="20"/>
              </w:rPr>
              <w:t>Many activities that reflect the culture of the Warli tribe‘s daily life are the subjects of their paintings.</w:t>
            </w:r>
          </w:p>
          <w:p>
            <w:pPr>
              <w:pStyle w:val="TableParagraph"/>
              <w:spacing w:before="5"/>
              <w:rPr>
                <w:sz w:val="17"/>
              </w:rPr>
            </w:pPr>
          </w:p>
          <w:p>
            <w:pPr>
              <w:pStyle w:val="TableParagraph"/>
              <w:numPr>
                <w:ilvl w:val="0"/>
                <w:numId w:val="3"/>
              </w:numPr>
              <w:tabs>
                <w:tab w:pos="468" w:val="left" w:leader="none"/>
              </w:tabs>
              <w:spacing w:line="276" w:lineRule="auto" w:before="0" w:after="0"/>
              <w:ind w:left="467" w:right="98" w:hanging="360"/>
              <w:jc w:val="both"/>
              <w:rPr>
                <w:sz w:val="20"/>
              </w:rPr>
            </w:pPr>
            <w:r>
              <w:rPr>
                <w:sz w:val="20"/>
              </w:rPr>
              <w:t>The painters (originally women, although men are now participating in this traditional art form) teach their children and grandchildren how to paint in the Warli</w:t>
            </w:r>
            <w:r>
              <w:rPr>
                <w:spacing w:val="-8"/>
                <w:sz w:val="20"/>
              </w:rPr>
              <w:t> </w:t>
            </w:r>
            <w:r>
              <w:rPr>
                <w:sz w:val="20"/>
              </w:rPr>
              <w:t>style.</w:t>
            </w:r>
          </w:p>
          <w:p>
            <w:pPr>
              <w:pStyle w:val="TableParagraph"/>
              <w:numPr>
                <w:ilvl w:val="0"/>
                <w:numId w:val="3"/>
              </w:numPr>
              <w:tabs>
                <w:tab w:pos="468" w:val="left" w:leader="none"/>
              </w:tabs>
              <w:spacing w:line="260" w:lineRule="atLeast" w:before="170" w:after="0"/>
              <w:ind w:left="467" w:right="100" w:hanging="360"/>
              <w:jc w:val="both"/>
              <w:rPr>
                <w:sz w:val="20"/>
              </w:rPr>
            </w:pPr>
            <w:r>
              <w:rPr>
                <w:sz w:val="20"/>
              </w:rPr>
              <w:t>The Warli paintings are one example of how aspects of culture (values,</w:t>
            </w:r>
            <w:r>
              <w:rPr>
                <w:spacing w:val="17"/>
                <w:sz w:val="20"/>
              </w:rPr>
              <w:t> </w:t>
            </w:r>
            <w:r>
              <w:rPr>
                <w:sz w:val="20"/>
              </w:rPr>
              <w:t>technology,</w:t>
            </w:r>
          </w:p>
        </w:tc>
        <w:tc>
          <w:tcPr>
            <w:tcW w:w="4789" w:type="dxa"/>
          </w:tcPr>
          <w:p>
            <w:pPr>
              <w:pStyle w:val="TableParagraph"/>
              <w:spacing w:line="250" w:lineRule="exact"/>
              <w:ind w:left="107"/>
              <w:rPr>
                <w:b/>
                <w:sz w:val="22"/>
              </w:rPr>
            </w:pPr>
            <w:r>
              <w:rPr>
                <w:b/>
                <w:sz w:val="22"/>
              </w:rPr>
              <w:t>Essential Question(s):</w:t>
            </w:r>
          </w:p>
          <w:p>
            <w:pPr>
              <w:pStyle w:val="TableParagraph"/>
              <w:spacing w:before="7"/>
              <w:rPr>
                <w:sz w:val="23"/>
              </w:rPr>
            </w:pPr>
          </w:p>
          <w:p>
            <w:pPr>
              <w:pStyle w:val="TableParagraph"/>
              <w:numPr>
                <w:ilvl w:val="0"/>
                <w:numId w:val="4"/>
              </w:numPr>
              <w:tabs>
                <w:tab w:pos="468" w:val="left" w:leader="none"/>
              </w:tabs>
              <w:spacing w:line="240" w:lineRule="auto" w:before="0" w:after="0"/>
              <w:ind w:left="467" w:right="0" w:hanging="360"/>
              <w:jc w:val="left"/>
              <w:rPr>
                <w:sz w:val="20"/>
              </w:rPr>
            </w:pPr>
            <w:r>
              <w:rPr>
                <w:sz w:val="20"/>
              </w:rPr>
              <w:t>What is</w:t>
            </w:r>
            <w:r>
              <w:rPr>
                <w:spacing w:val="-2"/>
                <w:sz w:val="20"/>
              </w:rPr>
              <w:t> </w:t>
            </w:r>
            <w:r>
              <w:rPr>
                <w:sz w:val="20"/>
              </w:rPr>
              <w:t>culture?</w:t>
            </w:r>
          </w:p>
          <w:p>
            <w:pPr>
              <w:pStyle w:val="TableParagraph"/>
              <w:spacing w:before="3"/>
              <w:rPr>
                <w:sz w:val="20"/>
              </w:rPr>
            </w:pPr>
          </w:p>
          <w:p>
            <w:pPr>
              <w:pStyle w:val="TableParagraph"/>
              <w:numPr>
                <w:ilvl w:val="0"/>
                <w:numId w:val="4"/>
              </w:numPr>
              <w:tabs>
                <w:tab w:pos="468" w:val="left" w:leader="none"/>
              </w:tabs>
              <w:spacing w:line="278" w:lineRule="auto" w:before="1" w:after="0"/>
              <w:ind w:left="467" w:right="645" w:hanging="360"/>
              <w:jc w:val="left"/>
              <w:rPr>
                <w:sz w:val="20"/>
              </w:rPr>
            </w:pPr>
            <w:r>
              <w:rPr>
                <w:sz w:val="20"/>
              </w:rPr>
              <w:t>How is culture transmitted within a</w:t>
            </w:r>
            <w:r>
              <w:rPr>
                <w:spacing w:val="-13"/>
                <w:sz w:val="20"/>
              </w:rPr>
              <w:t> </w:t>
            </w:r>
            <w:r>
              <w:rPr>
                <w:sz w:val="20"/>
              </w:rPr>
              <w:t>family, community, or</w:t>
            </w:r>
            <w:r>
              <w:rPr>
                <w:spacing w:val="1"/>
                <w:sz w:val="20"/>
              </w:rPr>
              <w:t> </w:t>
            </w:r>
            <w:r>
              <w:rPr>
                <w:sz w:val="20"/>
              </w:rPr>
              <w:t>society?</w:t>
            </w:r>
          </w:p>
          <w:p>
            <w:pPr>
              <w:pStyle w:val="TableParagraph"/>
              <w:numPr>
                <w:ilvl w:val="0"/>
                <w:numId w:val="4"/>
              </w:numPr>
              <w:tabs>
                <w:tab w:pos="468" w:val="left" w:leader="none"/>
              </w:tabs>
              <w:spacing w:line="240" w:lineRule="auto" w:before="194" w:after="0"/>
              <w:ind w:left="467" w:right="198" w:hanging="360"/>
              <w:jc w:val="left"/>
              <w:rPr>
                <w:sz w:val="20"/>
              </w:rPr>
            </w:pPr>
            <w:r>
              <w:rPr>
                <w:sz w:val="20"/>
              </w:rPr>
              <w:t>What can be learned about Indian culture</w:t>
            </w:r>
            <w:r>
              <w:rPr>
                <w:spacing w:val="-12"/>
                <w:sz w:val="20"/>
              </w:rPr>
              <w:t> </w:t>
            </w:r>
            <w:r>
              <w:rPr>
                <w:sz w:val="20"/>
              </w:rPr>
              <w:t>from the Warli tribal</w:t>
            </w:r>
            <w:r>
              <w:rPr>
                <w:spacing w:val="-7"/>
                <w:sz w:val="20"/>
              </w:rPr>
              <w:t> </w:t>
            </w:r>
            <w:r>
              <w:rPr>
                <w:sz w:val="20"/>
              </w:rPr>
              <w:t>paintings?</w:t>
            </w:r>
          </w:p>
        </w:tc>
      </w:tr>
    </w:tbl>
    <w:p>
      <w:pPr>
        <w:spacing w:after="0" w:line="240" w:lineRule="auto"/>
        <w:jc w:val="left"/>
        <w:rPr>
          <w:sz w:val="20"/>
        </w:rPr>
        <w:sectPr>
          <w:pgSz w:w="12240" w:h="15840"/>
          <w:pgMar w:header="0" w:footer="1412" w:top="1440" w:bottom="1600" w:left="1220" w:right="60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9"/>
        <w:gridCol w:w="4789"/>
      </w:tblGrid>
      <w:tr>
        <w:trPr>
          <w:trHeight w:val="2515" w:hRule="atLeast"/>
        </w:trPr>
        <w:tc>
          <w:tcPr>
            <w:tcW w:w="4789" w:type="dxa"/>
          </w:tcPr>
          <w:p>
            <w:pPr>
              <w:pStyle w:val="TableParagraph"/>
              <w:spacing w:line="276" w:lineRule="auto"/>
              <w:ind w:left="467" w:right="99"/>
              <w:jc w:val="both"/>
              <w:rPr>
                <w:sz w:val="20"/>
              </w:rPr>
            </w:pPr>
            <w:r>
              <w:rPr>
                <w:sz w:val="20"/>
              </w:rPr>
              <w:t>symbols, norms) are transmitted from generation to generation within a family, community, or society.</w:t>
            </w:r>
          </w:p>
          <w:p>
            <w:pPr>
              <w:pStyle w:val="TableParagraph"/>
              <w:spacing w:before="4"/>
              <w:rPr>
                <w:sz w:val="17"/>
              </w:rPr>
            </w:pPr>
          </w:p>
          <w:p>
            <w:pPr>
              <w:pStyle w:val="TableParagraph"/>
              <w:spacing w:line="276" w:lineRule="auto"/>
              <w:ind w:left="467" w:right="95" w:hanging="360"/>
              <w:jc w:val="both"/>
              <w:rPr>
                <w:sz w:val="20"/>
              </w:rPr>
            </w:pPr>
            <w:r>
              <w:rPr>
                <w:sz w:val="20"/>
              </w:rPr>
              <w:t>4. Children learn about the culture of his/her  family, community, and country through everyday experiences with his/her family, at school, at a religious service, and from TV, groups, clubs, and</w:t>
            </w:r>
            <w:r>
              <w:rPr>
                <w:spacing w:val="-4"/>
                <w:sz w:val="20"/>
              </w:rPr>
              <w:t> </w:t>
            </w:r>
            <w:r>
              <w:rPr>
                <w:sz w:val="20"/>
              </w:rPr>
              <w:t>sports,</w:t>
            </w:r>
          </w:p>
        </w:tc>
        <w:tc>
          <w:tcPr>
            <w:tcW w:w="4789" w:type="dxa"/>
          </w:tcPr>
          <w:p>
            <w:pPr>
              <w:pStyle w:val="TableParagraph"/>
              <w:rPr>
                <w:rFonts w:ascii="Times New Roman"/>
                <w:sz w:val="18"/>
              </w:rPr>
            </w:pPr>
          </w:p>
        </w:tc>
      </w:tr>
      <w:tr>
        <w:trPr>
          <w:trHeight w:val="4697" w:hRule="atLeast"/>
        </w:trPr>
        <w:tc>
          <w:tcPr>
            <w:tcW w:w="9578" w:type="dxa"/>
            <w:gridSpan w:val="2"/>
          </w:tcPr>
          <w:p>
            <w:pPr>
              <w:pStyle w:val="TableParagraph"/>
              <w:spacing w:line="250" w:lineRule="exact"/>
              <w:ind w:left="107"/>
              <w:rPr>
                <w:b/>
                <w:sz w:val="22"/>
              </w:rPr>
            </w:pPr>
            <w:r>
              <w:rPr>
                <w:b/>
                <w:sz w:val="22"/>
              </w:rPr>
              <w:t>Students will know:</w:t>
            </w:r>
          </w:p>
          <w:p>
            <w:pPr>
              <w:pStyle w:val="TableParagraph"/>
              <w:spacing w:before="7"/>
              <w:rPr>
                <w:sz w:val="23"/>
              </w:rPr>
            </w:pPr>
          </w:p>
          <w:p>
            <w:pPr>
              <w:pStyle w:val="TableParagraph"/>
              <w:numPr>
                <w:ilvl w:val="0"/>
                <w:numId w:val="5"/>
              </w:numPr>
              <w:tabs>
                <w:tab w:pos="468" w:val="left" w:leader="none"/>
              </w:tabs>
              <w:spacing w:line="240" w:lineRule="auto" w:before="0" w:after="0"/>
              <w:ind w:left="467" w:right="0" w:hanging="360"/>
              <w:jc w:val="left"/>
              <w:rPr>
                <w:sz w:val="20"/>
              </w:rPr>
            </w:pPr>
            <w:r>
              <w:rPr>
                <w:sz w:val="20"/>
              </w:rPr>
              <w:t>Culture is all around and part of everything we think, do, and</w:t>
            </w:r>
            <w:r>
              <w:rPr>
                <w:spacing w:val="-4"/>
                <w:sz w:val="20"/>
              </w:rPr>
              <w:t> </w:t>
            </w:r>
            <w:r>
              <w:rPr>
                <w:sz w:val="20"/>
              </w:rPr>
              <w:t>say.</w:t>
            </w:r>
          </w:p>
          <w:p>
            <w:pPr>
              <w:pStyle w:val="TableParagraph"/>
              <w:spacing w:before="3"/>
              <w:rPr>
                <w:sz w:val="20"/>
              </w:rPr>
            </w:pPr>
          </w:p>
          <w:p>
            <w:pPr>
              <w:pStyle w:val="TableParagraph"/>
              <w:numPr>
                <w:ilvl w:val="0"/>
                <w:numId w:val="5"/>
              </w:numPr>
              <w:tabs>
                <w:tab w:pos="468" w:val="left" w:leader="none"/>
              </w:tabs>
              <w:spacing w:line="276" w:lineRule="auto" w:before="1" w:after="0"/>
              <w:ind w:left="467" w:right="225" w:hanging="360"/>
              <w:jc w:val="left"/>
              <w:rPr>
                <w:sz w:val="20"/>
              </w:rPr>
            </w:pPr>
            <w:r>
              <w:rPr>
                <w:spacing w:val="3"/>
                <w:sz w:val="20"/>
              </w:rPr>
              <w:t>We </w:t>
            </w:r>
            <w:r>
              <w:rPr>
                <w:sz w:val="20"/>
              </w:rPr>
              <w:t>learn about our family, community and country from our daily</w:t>
            </w:r>
            <w:r>
              <w:rPr>
                <w:spacing w:val="-41"/>
                <w:sz w:val="20"/>
              </w:rPr>
              <w:t> </w:t>
            </w:r>
            <w:r>
              <w:rPr>
                <w:sz w:val="20"/>
              </w:rPr>
              <w:t>experiences and the examples that we see on television, read in books, and belonging to a religious group or club that teaches specific values.</w:t>
            </w:r>
          </w:p>
          <w:p>
            <w:pPr>
              <w:pStyle w:val="TableParagraph"/>
              <w:spacing w:before="5"/>
              <w:rPr>
                <w:sz w:val="17"/>
              </w:rPr>
            </w:pPr>
          </w:p>
          <w:p>
            <w:pPr>
              <w:pStyle w:val="TableParagraph"/>
              <w:numPr>
                <w:ilvl w:val="0"/>
                <w:numId w:val="5"/>
              </w:numPr>
              <w:tabs>
                <w:tab w:pos="468" w:val="left" w:leader="none"/>
              </w:tabs>
              <w:spacing w:line="278" w:lineRule="auto" w:before="0" w:after="0"/>
              <w:ind w:left="467" w:right="230" w:hanging="360"/>
              <w:jc w:val="left"/>
              <w:rPr>
                <w:sz w:val="20"/>
              </w:rPr>
            </w:pPr>
            <w:r>
              <w:rPr>
                <w:sz w:val="20"/>
              </w:rPr>
              <w:t>From the Warli paintings we can learn about daily life (clothing, plants, animals, chores) in the</w:t>
            </w:r>
            <w:r>
              <w:rPr>
                <w:spacing w:val="-25"/>
                <w:sz w:val="20"/>
              </w:rPr>
              <w:t> </w:t>
            </w:r>
            <w:r>
              <w:rPr>
                <w:sz w:val="20"/>
              </w:rPr>
              <w:t>Indian countryside and the way Indian people celebrate holidays and</w:t>
            </w:r>
            <w:r>
              <w:rPr>
                <w:spacing w:val="-6"/>
                <w:sz w:val="20"/>
              </w:rPr>
              <w:t> </w:t>
            </w:r>
            <w:r>
              <w:rPr>
                <w:sz w:val="20"/>
              </w:rPr>
              <w:t>festivals.</w:t>
            </w:r>
          </w:p>
          <w:p>
            <w:pPr>
              <w:pStyle w:val="TableParagraph"/>
              <w:numPr>
                <w:ilvl w:val="0"/>
                <w:numId w:val="5"/>
              </w:numPr>
              <w:tabs>
                <w:tab w:pos="468" w:val="left" w:leader="none"/>
              </w:tabs>
              <w:spacing w:line="276" w:lineRule="auto" w:before="196" w:after="0"/>
              <w:ind w:left="467" w:right="567" w:hanging="360"/>
              <w:jc w:val="left"/>
              <w:rPr>
                <w:sz w:val="20"/>
              </w:rPr>
            </w:pPr>
            <w:r>
              <w:rPr>
                <w:sz w:val="20"/>
              </w:rPr>
              <w:t>An artist (or musician) expresses ideas and feelings in his/her own unique way through a sketch, painting, sculpture, weaving, paper cutting, how a home is decorated, and even in cooking and baking!</w:t>
            </w:r>
          </w:p>
          <w:p>
            <w:pPr>
              <w:pStyle w:val="TableParagraph"/>
              <w:spacing w:before="4"/>
              <w:rPr>
                <w:sz w:val="17"/>
              </w:rPr>
            </w:pPr>
          </w:p>
          <w:p>
            <w:pPr>
              <w:pStyle w:val="TableParagraph"/>
              <w:numPr>
                <w:ilvl w:val="0"/>
                <w:numId w:val="5"/>
              </w:numPr>
              <w:tabs>
                <w:tab w:pos="468" w:val="left" w:leader="none"/>
              </w:tabs>
              <w:spacing w:line="276" w:lineRule="auto" w:before="1" w:after="0"/>
              <w:ind w:left="467" w:right="164" w:hanging="360"/>
              <w:jc w:val="left"/>
              <w:rPr>
                <w:sz w:val="20"/>
              </w:rPr>
            </w:pPr>
            <w:r>
              <w:rPr>
                <w:sz w:val="20"/>
              </w:rPr>
              <w:t>Students will recognize experiences and skills that they have acquired from an older family member or through participation in a religious observance, membership in a group such as Boy or Girl</w:t>
            </w:r>
            <w:r>
              <w:rPr>
                <w:spacing w:val="-26"/>
                <w:sz w:val="20"/>
              </w:rPr>
              <w:t> </w:t>
            </w:r>
            <w:r>
              <w:rPr>
                <w:sz w:val="20"/>
              </w:rPr>
              <w:t>Scouts, or playing a team sport, as the transmission of</w:t>
            </w:r>
            <w:r>
              <w:rPr>
                <w:spacing w:val="1"/>
                <w:sz w:val="20"/>
              </w:rPr>
              <w:t> </w:t>
            </w:r>
            <w:r>
              <w:rPr>
                <w:sz w:val="20"/>
              </w:rPr>
              <w:t>culture.</w:t>
            </w:r>
          </w:p>
        </w:tc>
      </w:tr>
      <w:tr>
        <w:trPr>
          <w:trHeight w:val="5258" w:hRule="atLeast"/>
        </w:trPr>
        <w:tc>
          <w:tcPr>
            <w:tcW w:w="4789" w:type="dxa"/>
          </w:tcPr>
          <w:p>
            <w:pPr>
              <w:pStyle w:val="TableParagraph"/>
              <w:spacing w:line="248" w:lineRule="exact"/>
              <w:ind w:left="107"/>
              <w:rPr>
                <w:b/>
                <w:sz w:val="22"/>
              </w:rPr>
            </w:pPr>
            <w:r>
              <w:rPr>
                <w:b/>
                <w:sz w:val="22"/>
              </w:rPr>
              <w:t>Performance Task(s)</w:t>
            </w:r>
          </w:p>
          <w:p>
            <w:pPr>
              <w:pStyle w:val="TableParagraph"/>
              <w:spacing w:before="5"/>
              <w:rPr>
                <w:sz w:val="23"/>
              </w:rPr>
            </w:pPr>
          </w:p>
          <w:p>
            <w:pPr>
              <w:pStyle w:val="TableParagraph"/>
              <w:numPr>
                <w:ilvl w:val="0"/>
                <w:numId w:val="6"/>
              </w:numPr>
              <w:tabs>
                <w:tab w:pos="467" w:val="left" w:leader="none"/>
                <w:tab w:pos="468" w:val="left" w:leader="none"/>
              </w:tabs>
              <w:spacing w:line="240" w:lineRule="auto" w:before="0" w:after="0"/>
              <w:ind w:left="467" w:right="0" w:hanging="360"/>
              <w:jc w:val="left"/>
              <w:rPr>
                <w:sz w:val="20"/>
              </w:rPr>
            </w:pPr>
            <w:r>
              <w:rPr>
                <w:sz w:val="20"/>
              </w:rPr>
              <w:t>learn new</w:t>
            </w:r>
            <w:r>
              <w:rPr>
                <w:spacing w:val="-1"/>
                <w:sz w:val="20"/>
              </w:rPr>
              <w:t> </w:t>
            </w:r>
            <w:r>
              <w:rPr>
                <w:sz w:val="20"/>
              </w:rPr>
              <w:t>vocabulary</w:t>
            </w:r>
          </w:p>
          <w:p>
            <w:pPr>
              <w:pStyle w:val="TableParagraph"/>
              <w:numPr>
                <w:ilvl w:val="0"/>
                <w:numId w:val="6"/>
              </w:numPr>
              <w:tabs>
                <w:tab w:pos="467" w:val="left" w:leader="none"/>
                <w:tab w:pos="468" w:val="left" w:leader="none"/>
              </w:tabs>
              <w:spacing w:line="336" w:lineRule="auto" w:before="110" w:after="0"/>
              <w:ind w:left="467" w:right="568" w:hanging="360"/>
              <w:jc w:val="left"/>
              <w:rPr>
                <w:sz w:val="20"/>
              </w:rPr>
            </w:pPr>
            <w:r>
              <w:rPr>
                <w:sz w:val="20"/>
              </w:rPr>
              <w:t>apply the concept of culture to his/her</w:t>
            </w:r>
            <w:r>
              <w:rPr>
                <w:spacing w:val="-14"/>
                <w:sz w:val="20"/>
              </w:rPr>
              <w:t> </w:t>
            </w:r>
            <w:r>
              <w:rPr>
                <w:sz w:val="20"/>
              </w:rPr>
              <w:t>own experiences</w:t>
            </w:r>
          </w:p>
          <w:p>
            <w:pPr>
              <w:pStyle w:val="TableParagraph"/>
              <w:numPr>
                <w:ilvl w:val="0"/>
                <w:numId w:val="6"/>
              </w:numPr>
              <w:tabs>
                <w:tab w:pos="467" w:val="left" w:leader="none"/>
                <w:tab w:pos="468" w:val="left" w:leader="none"/>
              </w:tabs>
              <w:spacing w:line="240" w:lineRule="auto" w:before="42" w:after="0"/>
              <w:ind w:left="467" w:right="0" w:hanging="360"/>
              <w:jc w:val="left"/>
              <w:rPr>
                <w:sz w:val="20"/>
              </w:rPr>
            </w:pPr>
            <w:r>
              <w:rPr>
                <w:sz w:val="20"/>
              </w:rPr>
              <w:t>plan a</w:t>
            </w:r>
            <w:r>
              <w:rPr>
                <w:spacing w:val="-1"/>
                <w:sz w:val="20"/>
              </w:rPr>
              <w:t> </w:t>
            </w:r>
            <w:r>
              <w:rPr>
                <w:sz w:val="20"/>
              </w:rPr>
              <w:t>project</w:t>
            </w:r>
          </w:p>
          <w:p>
            <w:pPr>
              <w:pStyle w:val="TableParagraph"/>
              <w:numPr>
                <w:ilvl w:val="0"/>
                <w:numId w:val="6"/>
              </w:numPr>
              <w:tabs>
                <w:tab w:pos="467" w:val="left" w:leader="none"/>
                <w:tab w:pos="468" w:val="left" w:leader="none"/>
              </w:tabs>
              <w:spacing w:line="240" w:lineRule="auto" w:before="113" w:after="0"/>
              <w:ind w:left="467" w:right="0" w:hanging="360"/>
              <w:jc w:val="left"/>
              <w:rPr>
                <w:sz w:val="20"/>
              </w:rPr>
            </w:pPr>
            <w:r>
              <w:rPr>
                <w:sz w:val="20"/>
              </w:rPr>
              <w:t>write a reflective paper</w:t>
            </w:r>
          </w:p>
          <w:p>
            <w:pPr>
              <w:pStyle w:val="TableParagraph"/>
              <w:numPr>
                <w:ilvl w:val="0"/>
                <w:numId w:val="6"/>
              </w:numPr>
              <w:tabs>
                <w:tab w:pos="467" w:val="left" w:leader="none"/>
                <w:tab w:pos="468" w:val="left" w:leader="none"/>
              </w:tabs>
              <w:spacing w:line="240" w:lineRule="auto" w:before="110" w:after="0"/>
              <w:ind w:left="467" w:right="0" w:hanging="360"/>
              <w:jc w:val="left"/>
              <w:rPr>
                <w:sz w:val="20"/>
              </w:rPr>
            </w:pPr>
            <w:r>
              <w:rPr>
                <w:sz w:val="20"/>
              </w:rPr>
              <w:t>learn a painting technique by</w:t>
            </w:r>
            <w:r>
              <w:rPr>
                <w:spacing w:val="-6"/>
                <w:sz w:val="20"/>
              </w:rPr>
              <w:t> </w:t>
            </w:r>
            <w:r>
              <w:rPr>
                <w:sz w:val="20"/>
              </w:rPr>
              <w:t>observation</w:t>
            </w:r>
          </w:p>
          <w:p>
            <w:pPr>
              <w:pStyle w:val="TableParagraph"/>
              <w:numPr>
                <w:ilvl w:val="0"/>
                <w:numId w:val="6"/>
              </w:numPr>
              <w:tabs>
                <w:tab w:pos="467" w:val="left" w:leader="none"/>
                <w:tab w:pos="468" w:val="left" w:leader="none"/>
              </w:tabs>
              <w:spacing w:line="240" w:lineRule="auto" w:before="110" w:after="0"/>
              <w:ind w:left="467" w:right="0" w:hanging="360"/>
              <w:jc w:val="left"/>
              <w:rPr>
                <w:sz w:val="20"/>
              </w:rPr>
            </w:pPr>
            <w:r>
              <w:rPr>
                <w:sz w:val="20"/>
              </w:rPr>
              <w:t>practice a painting technique</w:t>
            </w:r>
          </w:p>
          <w:p>
            <w:pPr>
              <w:pStyle w:val="TableParagraph"/>
              <w:numPr>
                <w:ilvl w:val="0"/>
                <w:numId w:val="6"/>
              </w:numPr>
              <w:tabs>
                <w:tab w:pos="467" w:val="left" w:leader="none"/>
                <w:tab w:pos="468" w:val="left" w:leader="none"/>
              </w:tabs>
              <w:spacing w:line="240" w:lineRule="auto" w:before="113" w:after="0"/>
              <w:ind w:left="467" w:right="0" w:hanging="360"/>
              <w:jc w:val="left"/>
              <w:rPr>
                <w:sz w:val="20"/>
              </w:rPr>
            </w:pPr>
            <w:r>
              <w:rPr>
                <w:sz w:val="20"/>
              </w:rPr>
              <w:t>produce a piece of</w:t>
            </w:r>
            <w:r>
              <w:rPr>
                <w:spacing w:val="1"/>
                <w:sz w:val="20"/>
              </w:rPr>
              <w:t> </w:t>
            </w:r>
            <w:r>
              <w:rPr>
                <w:sz w:val="20"/>
              </w:rPr>
              <w:t>art</w:t>
            </w:r>
          </w:p>
          <w:p>
            <w:pPr>
              <w:pStyle w:val="TableParagraph"/>
              <w:numPr>
                <w:ilvl w:val="0"/>
                <w:numId w:val="6"/>
              </w:numPr>
              <w:tabs>
                <w:tab w:pos="467" w:val="left" w:leader="none"/>
                <w:tab w:pos="468" w:val="left" w:leader="none"/>
              </w:tabs>
              <w:spacing w:line="333" w:lineRule="auto" w:before="111" w:after="0"/>
              <w:ind w:left="467" w:right="721" w:hanging="360"/>
              <w:jc w:val="left"/>
              <w:rPr>
                <w:sz w:val="20"/>
              </w:rPr>
            </w:pPr>
            <w:r>
              <w:rPr>
                <w:sz w:val="20"/>
              </w:rPr>
              <w:t>work cooperatively to plan, produce,</w:t>
            </w:r>
            <w:r>
              <w:rPr>
                <w:spacing w:val="-12"/>
                <w:sz w:val="20"/>
              </w:rPr>
              <w:t> </w:t>
            </w:r>
            <w:r>
              <w:rPr>
                <w:sz w:val="20"/>
              </w:rPr>
              <w:t>and review a finished</w:t>
            </w:r>
            <w:r>
              <w:rPr>
                <w:spacing w:val="-6"/>
                <w:sz w:val="20"/>
              </w:rPr>
              <w:t> </w:t>
            </w:r>
            <w:r>
              <w:rPr>
                <w:sz w:val="20"/>
              </w:rPr>
              <w:t>product</w:t>
            </w:r>
          </w:p>
        </w:tc>
        <w:tc>
          <w:tcPr>
            <w:tcW w:w="4789" w:type="dxa"/>
          </w:tcPr>
          <w:p>
            <w:pPr>
              <w:pStyle w:val="TableParagraph"/>
              <w:spacing w:line="248" w:lineRule="exact"/>
              <w:ind w:left="107"/>
              <w:rPr>
                <w:b/>
                <w:sz w:val="22"/>
              </w:rPr>
            </w:pPr>
            <w:r>
              <w:rPr>
                <w:b/>
                <w:sz w:val="22"/>
              </w:rPr>
              <w:t>Vocabulary/Key Words</w:t>
            </w:r>
          </w:p>
          <w:p>
            <w:pPr>
              <w:pStyle w:val="TableParagraph"/>
              <w:spacing w:before="1"/>
              <w:rPr>
                <w:sz w:val="21"/>
              </w:rPr>
            </w:pPr>
          </w:p>
          <w:p>
            <w:pPr>
              <w:pStyle w:val="TableParagraph"/>
              <w:spacing w:line="276" w:lineRule="auto" w:before="1"/>
              <w:ind w:left="107" w:right="250"/>
              <w:rPr>
                <w:sz w:val="20"/>
              </w:rPr>
            </w:pPr>
            <w:r>
              <w:rPr>
                <w:sz w:val="20"/>
                <w:u w:val="single"/>
              </w:rPr>
              <w:t>Culture</w:t>
            </w:r>
            <w:r>
              <w:rPr>
                <w:sz w:val="20"/>
              </w:rPr>
              <w:t>: the way of life of a group of people, to include daily activities, family structures, customs, religions, clothing, celebrations, art, and music.</w:t>
            </w:r>
          </w:p>
          <w:p>
            <w:pPr>
              <w:pStyle w:val="TableParagraph"/>
              <w:spacing w:before="4"/>
              <w:rPr>
                <w:sz w:val="17"/>
              </w:rPr>
            </w:pPr>
          </w:p>
          <w:p>
            <w:pPr>
              <w:pStyle w:val="TableParagraph"/>
              <w:spacing w:line="276" w:lineRule="auto"/>
              <w:ind w:left="107" w:right="250"/>
              <w:rPr>
                <w:sz w:val="20"/>
              </w:rPr>
            </w:pPr>
            <w:r>
              <w:rPr>
                <w:sz w:val="20"/>
                <w:u w:val="single"/>
              </w:rPr>
              <w:t>Warli Tribe</w:t>
            </w:r>
            <w:r>
              <w:rPr>
                <w:sz w:val="20"/>
              </w:rPr>
              <w:t>: Warli is the name of the largest tribe found on the northern outskirts of Mumbai, in Western India. Despite being in such close proximity of the largest metropolis in India, Warli tribesmen shun all influences of modern urbanization.</w:t>
            </w:r>
          </w:p>
          <w:p>
            <w:pPr>
              <w:pStyle w:val="TableParagraph"/>
              <w:spacing w:before="4"/>
              <w:rPr>
                <w:sz w:val="17"/>
              </w:rPr>
            </w:pPr>
          </w:p>
          <w:p>
            <w:pPr>
              <w:pStyle w:val="TableParagraph"/>
              <w:spacing w:line="276" w:lineRule="auto"/>
              <w:ind w:left="107"/>
              <w:rPr>
                <w:sz w:val="20"/>
              </w:rPr>
            </w:pPr>
            <w:r>
              <w:rPr>
                <w:sz w:val="20"/>
                <w:u w:val="single"/>
              </w:rPr>
              <w:t>Narrative Painting</w:t>
            </w:r>
            <w:r>
              <w:rPr>
                <w:sz w:val="20"/>
              </w:rPr>
              <w:t>: a painting that tells a story, generally about some person, place or activity that the artist knows well.</w:t>
            </w:r>
          </w:p>
          <w:p>
            <w:pPr>
              <w:pStyle w:val="TableParagraph"/>
              <w:spacing w:before="5"/>
              <w:rPr>
                <w:sz w:val="17"/>
              </w:rPr>
            </w:pPr>
          </w:p>
          <w:p>
            <w:pPr>
              <w:pStyle w:val="TableParagraph"/>
              <w:spacing w:line="276" w:lineRule="auto"/>
              <w:ind w:left="107" w:right="250"/>
              <w:rPr>
                <w:sz w:val="20"/>
              </w:rPr>
            </w:pPr>
            <w:r>
              <w:rPr>
                <w:sz w:val="20"/>
                <w:u w:val="single"/>
              </w:rPr>
              <w:t>Technique</w:t>
            </w:r>
            <w:r>
              <w:rPr>
                <w:sz w:val="20"/>
              </w:rPr>
              <w:t>: the way in which an artist, musician, writer, or craftsman uses his/her tools and the steps of his/her creative process.</w:t>
            </w:r>
          </w:p>
        </w:tc>
      </w:tr>
    </w:tbl>
    <w:p>
      <w:pPr>
        <w:spacing w:after="0" w:line="276" w:lineRule="auto"/>
        <w:rPr>
          <w:sz w:val="20"/>
        </w:rPr>
        <w:sectPr>
          <w:pgSz w:w="12240" w:h="15840"/>
          <w:pgMar w:header="0" w:footer="1412" w:top="1440" w:bottom="1600" w:left="1220" w:right="600"/>
        </w:sectPr>
      </w:pPr>
    </w:p>
    <w:p>
      <w:pPr>
        <w:pStyle w:val="Heading1"/>
        <w:spacing w:before="75"/>
        <w:rPr>
          <w:u w:val="none"/>
        </w:rPr>
      </w:pPr>
      <w:r>
        <w:rPr>
          <w:u w:val="thick"/>
        </w:rPr>
        <w:t>Introduction for the Teacher</w:t>
      </w:r>
    </w:p>
    <w:p>
      <w:pPr>
        <w:pStyle w:val="BodyText"/>
        <w:rPr>
          <w:b/>
        </w:rPr>
      </w:pPr>
    </w:p>
    <w:p>
      <w:pPr>
        <w:pStyle w:val="BodyText"/>
        <w:spacing w:before="93"/>
        <w:ind w:left="220" w:right="919"/>
      </w:pPr>
      <w:r>
        <w:rPr/>
        <w:t>The Warlis or Varlis are a scheduled tribe (recognized in the Indian Constitution) residing in the administrative districts of Thane, Nasik and Dhule in the state of Maharashtra, Valsad district of Gujarat, and Union territories of Dadra and Nagar Haveli, and Daman and Diu. The Warli staunchly preserve their traditional customs and way of life, despite their close proximity to the metropolis of Mumbai on the Western coast of India. Warli drawings on the walls of their homes were first discovered in the 1970s.</w:t>
      </w:r>
    </w:p>
    <w:p>
      <w:pPr>
        <w:pStyle w:val="BodyText"/>
        <w:ind w:left="220" w:right="870"/>
      </w:pPr>
      <w:r>
        <w:rPr/>
        <w:t>Since that time, the simple designs have been popularized and are now reproduced by the Warli and others on paper, canvas, and in weavings that are sold all over India.</w:t>
      </w:r>
    </w:p>
    <w:p>
      <w:pPr>
        <w:pStyle w:val="BodyText"/>
        <w:rPr>
          <w:sz w:val="24"/>
        </w:rPr>
      </w:pPr>
    </w:p>
    <w:p>
      <w:pPr>
        <w:pStyle w:val="BodyText"/>
        <w:spacing w:before="1"/>
        <w:ind w:left="220" w:right="870"/>
      </w:pPr>
      <w:r>
        <w:rPr/>
        <w:t>The Warli use simple geometric shapes, the circle, triangle and square, as the main design elements in their work. Scenes depict aspects of daily life, a festival, or a family ceremony. They may be used to invoke the good will of the gods. Since the Warli have no written language, the drawings are used to preserve tribal records and share tribal stories. Their art reflects the fact that slowing the Warli are adapting to conveniences of modern life. In a painting you may now find a bicycle!</w:t>
      </w:r>
    </w:p>
    <w:p>
      <w:pPr>
        <w:pStyle w:val="BodyText"/>
        <w:spacing w:before="4"/>
        <w:rPr>
          <w:sz w:val="24"/>
        </w:rPr>
      </w:pPr>
    </w:p>
    <w:p>
      <w:pPr>
        <w:pStyle w:val="BodyText"/>
        <w:spacing w:before="1"/>
        <w:ind w:left="220"/>
      </w:pPr>
      <w:r>
        <w:rPr/>
        <w:t>(For more information about Warli art, you may consult the government of India website:</w:t>
      </w:r>
    </w:p>
    <w:p>
      <w:pPr>
        <w:pStyle w:val="BodyText"/>
        <w:ind w:left="220"/>
      </w:pPr>
      <w:hyperlink r:id="rId7">
        <w:r>
          <w:rPr>
            <w:color w:val="0000FF"/>
            <w:u w:val="single" w:color="0000FF"/>
          </w:rPr>
          <w:t>http://knowindia.gov.in/culture-and-heritage/folk-and-tribal-art/warli-folk-painting.php</w:t>
        </w:r>
      </w:hyperlink>
      <w:r>
        <w:rPr/>
        <w:t>)</w:t>
      </w:r>
    </w:p>
    <w:p>
      <w:pPr>
        <w:pStyle w:val="BodyText"/>
        <w:spacing w:before="1"/>
        <w:rPr>
          <w:sz w:val="24"/>
        </w:rPr>
      </w:pPr>
    </w:p>
    <w:p>
      <w:pPr>
        <w:pStyle w:val="Heading1"/>
        <w:rPr>
          <w:u w:val="none"/>
        </w:rPr>
      </w:pPr>
      <w:r>
        <w:rPr>
          <w:u w:val="thick"/>
        </w:rPr>
        <w:t>Procedure/Pedagogical Technique/Instructional Strategy: The 5 Es Instructional Model</w:t>
      </w:r>
    </w:p>
    <w:p>
      <w:pPr>
        <w:spacing w:before="42"/>
        <w:ind w:left="220" w:right="0" w:firstLine="0"/>
        <w:jc w:val="left"/>
        <w:rPr>
          <w:sz w:val="20"/>
        </w:rPr>
      </w:pPr>
      <w:r>
        <w:rPr>
          <w:sz w:val="20"/>
        </w:rPr>
        <w:t>(</w:t>
      </w:r>
      <w:hyperlink r:id="rId8">
        <w:r>
          <w:rPr>
            <w:i/>
            <w:sz w:val="20"/>
          </w:rPr>
          <w:t>http://enhancinged.wgbh.org/research/eeeee.html</w:t>
        </w:r>
        <w:r>
          <w:rPr>
            <w:sz w:val="20"/>
          </w:rPr>
          <w:t>)</w:t>
        </w:r>
      </w:hyperlink>
    </w:p>
    <w:p>
      <w:pPr>
        <w:pStyle w:val="BodyText"/>
        <w:spacing w:before="7"/>
        <w:rPr>
          <w:sz w:val="23"/>
        </w:rPr>
      </w:pPr>
    </w:p>
    <w:p>
      <w:pPr>
        <w:pStyle w:val="Heading2"/>
        <w:spacing w:line="278" w:lineRule="auto"/>
        <w:ind w:right="870"/>
      </w:pPr>
      <w:r>
        <w:rPr/>
        <w:t>Each of the “E”s below can be presented on separate days or may be combined as teacher judgment and available class time allow.</w:t>
      </w:r>
    </w:p>
    <w:p>
      <w:pPr>
        <w:pStyle w:val="BodyText"/>
        <w:spacing w:before="6"/>
        <w:rPr>
          <w:b/>
          <w:sz w:val="17"/>
        </w:rPr>
      </w:pPr>
    </w:p>
    <w:p>
      <w:pPr>
        <w:pStyle w:val="BodyText"/>
        <w:ind w:left="220"/>
      </w:pPr>
      <w:r>
        <w:rPr>
          <w:u w:val="single"/>
        </w:rPr>
        <w:t>Engage</w:t>
      </w:r>
    </w:p>
    <w:p>
      <w:pPr>
        <w:pStyle w:val="BodyText"/>
        <w:spacing w:before="3"/>
      </w:pPr>
    </w:p>
    <w:p>
      <w:pPr>
        <w:pStyle w:val="BodyText"/>
        <w:spacing w:line="276" w:lineRule="auto"/>
        <w:ind w:left="220" w:right="831"/>
        <w:jc w:val="both"/>
      </w:pPr>
      <w:r>
        <w:rPr/>
        <w:t>Teacher will present a PowerPoint slide show of various Warli peasant paintings (separate file). As each is projected, students will talk about what the people are doing, where the event is taking place, etc. Students may realize that the scenes represent daily life of the Warli tribesmen in India. The teacher will reinforce the conclusion that the painter chose events and scenes that he/she has observed, not imagined.</w:t>
      </w:r>
    </w:p>
    <w:p>
      <w:pPr>
        <w:pStyle w:val="BodyText"/>
        <w:spacing w:before="4"/>
        <w:rPr>
          <w:sz w:val="17"/>
        </w:rPr>
      </w:pPr>
    </w:p>
    <w:p>
      <w:pPr>
        <w:pStyle w:val="BodyText"/>
        <w:ind w:left="220"/>
      </w:pPr>
      <w:r>
        <w:rPr>
          <w:u w:val="single"/>
        </w:rPr>
        <w:t>Explore</w:t>
      </w:r>
    </w:p>
    <w:p>
      <w:pPr>
        <w:pStyle w:val="BodyText"/>
        <w:spacing w:before="6"/>
      </w:pPr>
    </w:p>
    <w:p>
      <w:pPr>
        <w:pStyle w:val="BodyText"/>
        <w:spacing w:line="276" w:lineRule="auto"/>
        <w:ind w:left="220" w:right="870"/>
      </w:pPr>
      <w:r>
        <w:rPr/>
        <w:t>In small groups, students will brainstorm scenes from their daily lives that could be the subject of a painting. They will also examine examples of the paintings and notice the white on red/brown clay background and style of actual Warli paintings. Students will select a scene from their daily lives (school, homework, babysitting, shopping, playing outside, sports, music lessons, visiting relatives, a holiday celebration, etc.) to paint in the Warli style.</w:t>
      </w:r>
    </w:p>
    <w:p>
      <w:pPr>
        <w:pStyle w:val="BodyText"/>
        <w:spacing w:before="3"/>
        <w:rPr>
          <w:sz w:val="17"/>
        </w:rPr>
      </w:pPr>
    </w:p>
    <w:p>
      <w:pPr>
        <w:pStyle w:val="BodyText"/>
        <w:spacing w:before="1"/>
        <w:ind w:left="220"/>
      </w:pPr>
      <w:r>
        <w:rPr>
          <w:u w:val="single"/>
        </w:rPr>
        <w:t>Explain</w:t>
      </w:r>
    </w:p>
    <w:p>
      <w:pPr>
        <w:pStyle w:val="BodyText"/>
        <w:spacing w:before="6"/>
      </w:pPr>
    </w:p>
    <w:p>
      <w:pPr>
        <w:pStyle w:val="BodyText"/>
        <w:spacing w:line="276" w:lineRule="auto"/>
        <w:ind w:left="220" w:right="919"/>
      </w:pPr>
      <w:r>
        <w:rPr/>
        <w:t>Students will plan a painting and prepare a preliminary sketch using washable markers, colored pencils, or white chalk on dark paper. A written summary of the event to be depicted will also be part of the planning process. In the written summary, students will explain the choice of subject and his/her visual concept of the event. Students will present their sketches and summaries to each other in small groups, and accept suggestions from peers that will enhance the final product. The teacher will then have a brief conference with each child about the planned painting and make suggestions as appropriate.</w:t>
      </w:r>
    </w:p>
    <w:p>
      <w:pPr>
        <w:spacing w:after="0" w:line="276" w:lineRule="auto"/>
        <w:sectPr>
          <w:pgSz w:w="12240" w:h="15840"/>
          <w:pgMar w:header="0" w:footer="1412" w:top="1360" w:bottom="1600" w:left="1220" w:right="600"/>
        </w:sectPr>
      </w:pPr>
    </w:p>
    <w:p>
      <w:pPr>
        <w:pStyle w:val="BodyText"/>
        <w:spacing w:before="79"/>
        <w:ind w:left="220"/>
      </w:pPr>
      <w:r>
        <w:rPr>
          <w:u w:val="single"/>
        </w:rPr>
        <w:t>Extend</w:t>
      </w:r>
    </w:p>
    <w:p>
      <w:pPr>
        <w:pStyle w:val="BodyText"/>
        <w:spacing w:before="5"/>
        <w:rPr>
          <w:sz w:val="12"/>
        </w:rPr>
      </w:pPr>
    </w:p>
    <w:p>
      <w:pPr>
        <w:pStyle w:val="BodyText"/>
        <w:spacing w:line="276" w:lineRule="auto" w:before="93"/>
        <w:ind w:left="220" w:right="469"/>
      </w:pPr>
      <w:r>
        <w:rPr/>
        <w:t>Given dark brown or black paper, brushes, and white paint, students will paint in the Warli style, using the basic shapes of triangle, circle, and square to develop outlines of people, landforms, homes, animals, and daily activities. Emphasis will be on telling a story and/or communicating not only the activity but also the feelings that accompany the particular event.</w:t>
      </w:r>
    </w:p>
    <w:p>
      <w:pPr>
        <w:pStyle w:val="BodyText"/>
        <w:spacing w:before="4"/>
        <w:rPr>
          <w:sz w:val="17"/>
        </w:rPr>
      </w:pPr>
    </w:p>
    <w:p>
      <w:pPr>
        <w:pStyle w:val="BodyText"/>
        <w:spacing w:before="1"/>
        <w:ind w:left="220"/>
      </w:pPr>
      <w:r>
        <w:rPr>
          <w:u w:val="single"/>
        </w:rPr>
        <w:t>Evaluate</w:t>
      </w:r>
    </w:p>
    <w:p>
      <w:pPr>
        <w:pStyle w:val="BodyText"/>
        <w:spacing w:before="3"/>
        <w:rPr>
          <w:sz w:val="17"/>
        </w:rPr>
      </w:pPr>
    </w:p>
    <w:p>
      <w:pPr>
        <w:pStyle w:val="ListParagraph"/>
        <w:numPr>
          <w:ilvl w:val="0"/>
          <w:numId w:val="7"/>
        </w:numPr>
        <w:tabs>
          <w:tab w:pos="581" w:val="left" w:leader="none"/>
        </w:tabs>
        <w:spacing w:line="276" w:lineRule="auto" w:before="1" w:after="0"/>
        <w:ind w:left="580" w:right="1028" w:hanging="360"/>
        <w:jc w:val="both"/>
        <w:rPr>
          <w:sz w:val="20"/>
        </w:rPr>
      </w:pPr>
      <w:r>
        <w:rPr>
          <w:sz w:val="20"/>
        </w:rPr>
        <w:t>Students will plan, draft, and produce a painting in the Warli style using tempera or washable</w:t>
      </w:r>
      <w:r>
        <w:rPr>
          <w:spacing w:val="-32"/>
          <w:sz w:val="20"/>
        </w:rPr>
        <w:t> </w:t>
      </w:r>
      <w:r>
        <w:rPr>
          <w:sz w:val="20"/>
        </w:rPr>
        <w:t>acrylic paint. Teacher will assess by observation of student use of basic shapes, and depiction of everyday events.</w:t>
      </w:r>
    </w:p>
    <w:p>
      <w:pPr>
        <w:pStyle w:val="BodyText"/>
        <w:spacing w:before="4"/>
        <w:rPr>
          <w:sz w:val="17"/>
        </w:rPr>
      </w:pPr>
    </w:p>
    <w:p>
      <w:pPr>
        <w:pStyle w:val="ListParagraph"/>
        <w:numPr>
          <w:ilvl w:val="0"/>
          <w:numId w:val="7"/>
        </w:numPr>
        <w:tabs>
          <w:tab w:pos="581" w:val="left" w:leader="none"/>
        </w:tabs>
        <w:spacing w:line="276" w:lineRule="auto" w:before="0" w:after="0"/>
        <w:ind w:left="580" w:right="1121" w:hanging="360"/>
        <w:jc w:val="left"/>
        <w:rPr>
          <w:sz w:val="20"/>
        </w:rPr>
      </w:pPr>
      <w:r>
        <w:rPr>
          <w:sz w:val="20"/>
        </w:rPr>
        <w:t>Following discussions and activities, students will write a reflective narration of a behavior, belief</w:t>
      </w:r>
      <w:r>
        <w:rPr>
          <w:spacing w:val="-33"/>
          <w:sz w:val="20"/>
        </w:rPr>
        <w:t> </w:t>
      </w:r>
      <w:r>
        <w:rPr>
          <w:sz w:val="20"/>
        </w:rPr>
        <w:t>or skill that they have learned from a parent, grandparent or other adult. Assessment will emphasize content indicating that student understands that stories and skills are shared by older adults with children as part of his/her culture.</w:t>
      </w:r>
    </w:p>
    <w:p>
      <w:pPr>
        <w:pStyle w:val="BodyText"/>
        <w:spacing w:before="5"/>
        <w:rPr>
          <w:sz w:val="17"/>
        </w:rPr>
      </w:pPr>
    </w:p>
    <w:p>
      <w:pPr>
        <w:pStyle w:val="BodyText"/>
        <w:ind w:left="220"/>
      </w:pPr>
      <w:r>
        <w:rPr>
          <w:u w:val="single"/>
        </w:rPr>
        <w:t>Discussion Points/Group Interaction</w:t>
      </w:r>
    </w:p>
    <w:p>
      <w:pPr>
        <w:pStyle w:val="BodyText"/>
        <w:spacing w:before="2"/>
        <w:rPr>
          <w:sz w:val="12"/>
        </w:rPr>
      </w:pPr>
    </w:p>
    <w:p>
      <w:pPr>
        <w:pStyle w:val="BodyText"/>
        <w:spacing w:line="484" w:lineRule="auto" w:before="93"/>
        <w:ind w:left="220" w:right="5655"/>
      </w:pPr>
      <w:r>
        <w:rPr/>
        <w:t>(See discussion points above included in the 5 Es.) </w:t>
      </w:r>
      <w:r>
        <w:rPr>
          <w:u w:val="single"/>
        </w:rPr>
        <w:t>Closure/Extension</w:t>
      </w:r>
    </w:p>
    <w:p>
      <w:pPr>
        <w:pStyle w:val="ListParagraph"/>
        <w:numPr>
          <w:ilvl w:val="0"/>
          <w:numId w:val="8"/>
        </w:numPr>
        <w:tabs>
          <w:tab w:pos="497" w:val="left" w:leader="none"/>
        </w:tabs>
        <w:spacing w:line="240" w:lineRule="auto" w:before="0" w:after="0"/>
        <w:ind w:left="496" w:right="0" w:hanging="276"/>
        <w:jc w:val="left"/>
        <w:rPr>
          <w:sz w:val="20"/>
        </w:rPr>
      </w:pPr>
      <w:r>
        <w:rPr>
          <w:sz w:val="20"/>
        </w:rPr>
        <w:t>Student artwork will be displayed for school-wide</w:t>
      </w:r>
      <w:r>
        <w:rPr>
          <w:spacing w:val="3"/>
          <w:sz w:val="20"/>
        </w:rPr>
        <w:t> </w:t>
      </w:r>
      <w:r>
        <w:rPr>
          <w:sz w:val="20"/>
        </w:rPr>
        <w:t>viewing.</w:t>
      </w:r>
    </w:p>
    <w:p>
      <w:pPr>
        <w:pStyle w:val="BodyText"/>
        <w:spacing w:before="3"/>
      </w:pPr>
    </w:p>
    <w:p>
      <w:pPr>
        <w:pStyle w:val="ListParagraph"/>
        <w:numPr>
          <w:ilvl w:val="0"/>
          <w:numId w:val="8"/>
        </w:numPr>
        <w:tabs>
          <w:tab w:pos="581" w:val="left" w:leader="none"/>
        </w:tabs>
        <w:spacing w:line="240" w:lineRule="auto" w:before="0" w:after="0"/>
        <w:ind w:left="580" w:right="1419" w:hanging="360"/>
        <w:jc w:val="left"/>
        <w:rPr>
          <w:sz w:val="20"/>
        </w:rPr>
      </w:pPr>
      <w:r>
        <w:rPr>
          <w:sz w:val="20"/>
        </w:rPr>
        <w:t>In an interview format, students will present what they have learned about the Warli painters for broadcast on the weekly closed-circuit TV school news</w:t>
      </w:r>
      <w:r>
        <w:rPr>
          <w:spacing w:val="-10"/>
          <w:sz w:val="20"/>
        </w:rPr>
        <w:t> </w:t>
      </w:r>
      <w:r>
        <w:rPr>
          <w:sz w:val="20"/>
        </w:rPr>
        <w:t>show.</w:t>
      </w:r>
    </w:p>
    <w:p>
      <w:pPr>
        <w:pStyle w:val="BodyText"/>
        <w:spacing w:before="10"/>
        <w:rPr>
          <w:sz w:val="19"/>
        </w:rPr>
      </w:pPr>
    </w:p>
    <w:p>
      <w:pPr>
        <w:pStyle w:val="ListParagraph"/>
        <w:numPr>
          <w:ilvl w:val="0"/>
          <w:numId w:val="8"/>
        </w:numPr>
        <w:tabs>
          <w:tab w:pos="581" w:val="left" w:leader="none"/>
        </w:tabs>
        <w:spacing w:line="240" w:lineRule="auto" w:before="1" w:after="0"/>
        <w:ind w:left="580" w:right="936" w:hanging="360"/>
        <w:jc w:val="left"/>
        <w:rPr>
          <w:sz w:val="20"/>
        </w:rPr>
      </w:pPr>
      <w:r>
        <w:rPr>
          <w:sz w:val="20"/>
        </w:rPr>
        <w:t>Students will write a thank you note to the individual identified in his/her personal reflection as</w:t>
      </w:r>
      <w:r>
        <w:rPr>
          <w:spacing w:val="-33"/>
          <w:sz w:val="20"/>
        </w:rPr>
        <w:t> </w:t>
      </w:r>
      <w:r>
        <w:rPr>
          <w:sz w:val="20"/>
        </w:rPr>
        <w:t>having transmitted some aspect of our American culture to the</w:t>
      </w:r>
      <w:r>
        <w:rPr>
          <w:spacing w:val="-3"/>
          <w:sz w:val="20"/>
        </w:rPr>
        <w:t> </w:t>
      </w:r>
      <w:r>
        <w:rPr>
          <w:sz w:val="20"/>
        </w:rPr>
        <w:t>student.</w:t>
      </w:r>
    </w:p>
    <w:p>
      <w:pPr>
        <w:pStyle w:val="BodyText"/>
        <w:spacing w:before="1"/>
      </w:pPr>
    </w:p>
    <w:p>
      <w:pPr>
        <w:pStyle w:val="ListParagraph"/>
        <w:numPr>
          <w:ilvl w:val="0"/>
          <w:numId w:val="8"/>
        </w:numPr>
        <w:tabs>
          <w:tab w:pos="581" w:val="left" w:leader="none"/>
        </w:tabs>
        <w:spacing w:line="240" w:lineRule="auto" w:before="0" w:after="0"/>
        <w:ind w:left="580" w:right="1016" w:hanging="360"/>
        <w:jc w:val="left"/>
        <w:rPr>
          <w:sz w:val="20"/>
        </w:rPr>
      </w:pPr>
      <w:r>
        <w:rPr>
          <w:sz w:val="20"/>
        </w:rPr>
        <w:t>Students will select 3 paintings by their peers to send to Vaishali Prathak, art teacher in Pune,</w:t>
      </w:r>
      <w:r>
        <w:rPr>
          <w:spacing w:val="-30"/>
          <w:sz w:val="20"/>
        </w:rPr>
        <w:t> </w:t>
      </w:r>
      <w:r>
        <w:rPr>
          <w:sz w:val="20"/>
        </w:rPr>
        <w:t>India, who paints in the Warli</w:t>
      </w:r>
      <w:r>
        <w:rPr>
          <w:spacing w:val="-7"/>
          <w:sz w:val="20"/>
        </w:rPr>
        <w:t> </w:t>
      </w:r>
      <w:r>
        <w:rPr>
          <w:sz w:val="20"/>
        </w:rPr>
        <w:t>style.</w:t>
      </w:r>
    </w:p>
    <w:p>
      <w:pPr>
        <w:pStyle w:val="BodyText"/>
        <w:spacing w:before="1"/>
      </w:pPr>
    </w:p>
    <w:p>
      <w:pPr>
        <w:pStyle w:val="BodyText"/>
        <w:spacing w:before="1"/>
        <w:ind w:left="220"/>
      </w:pPr>
      <w:r>
        <w:rPr>
          <w:u w:val="single"/>
        </w:rPr>
        <w:t>Instructional Resources/Materials</w:t>
      </w:r>
    </w:p>
    <w:p>
      <w:pPr>
        <w:pStyle w:val="BodyText"/>
        <w:spacing w:before="4"/>
        <w:rPr>
          <w:sz w:val="12"/>
        </w:rPr>
      </w:pPr>
    </w:p>
    <w:p>
      <w:pPr>
        <w:pStyle w:val="ListParagraph"/>
        <w:numPr>
          <w:ilvl w:val="0"/>
          <w:numId w:val="9"/>
        </w:numPr>
        <w:tabs>
          <w:tab w:pos="581" w:val="left" w:leader="none"/>
        </w:tabs>
        <w:spacing w:line="240" w:lineRule="auto" w:before="93" w:after="0"/>
        <w:ind w:left="580" w:right="0" w:hanging="360"/>
        <w:jc w:val="left"/>
        <w:rPr>
          <w:sz w:val="20"/>
        </w:rPr>
      </w:pPr>
      <w:r>
        <w:rPr>
          <w:sz w:val="20"/>
        </w:rPr>
        <w:t>PowerPoint presentation of Warli paintings depicting daily activities and special</w:t>
      </w:r>
      <w:r>
        <w:rPr>
          <w:spacing w:val="-11"/>
          <w:sz w:val="20"/>
        </w:rPr>
        <w:t> </w:t>
      </w:r>
      <w:r>
        <w:rPr>
          <w:sz w:val="20"/>
        </w:rPr>
        <w:t>celebrations</w:t>
      </w:r>
    </w:p>
    <w:p>
      <w:pPr>
        <w:pStyle w:val="ListParagraph"/>
        <w:numPr>
          <w:ilvl w:val="0"/>
          <w:numId w:val="9"/>
        </w:numPr>
        <w:tabs>
          <w:tab w:pos="581" w:val="left" w:leader="none"/>
        </w:tabs>
        <w:spacing w:line="240" w:lineRule="auto" w:before="34" w:after="0"/>
        <w:ind w:left="580" w:right="0" w:hanging="360"/>
        <w:jc w:val="left"/>
        <w:rPr>
          <w:sz w:val="20"/>
        </w:rPr>
      </w:pPr>
      <w:r>
        <w:rPr>
          <w:sz w:val="20"/>
        </w:rPr>
        <w:t>Samples of Warli paintings acquired in India during July/August</w:t>
      </w:r>
      <w:r>
        <w:rPr>
          <w:spacing w:val="-8"/>
          <w:sz w:val="20"/>
        </w:rPr>
        <w:t> </w:t>
      </w:r>
      <w:r>
        <w:rPr>
          <w:sz w:val="20"/>
        </w:rPr>
        <w:t>2010.</w:t>
      </w:r>
    </w:p>
    <w:p>
      <w:pPr>
        <w:pStyle w:val="ListParagraph"/>
        <w:numPr>
          <w:ilvl w:val="0"/>
          <w:numId w:val="9"/>
        </w:numPr>
        <w:tabs>
          <w:tab w:pos="581" w:val="left" w:leader="none"/>
        </w:tabs>
        <w:spacing w:line="278" w:lineRule="auto" w:before="34" w:after="0"/>
        <w:ind w:left="580" w:right="860" w:hanging="360"/>
        <w:jc w:val="left"/>
        <w:rPr>
          <w:sz w:val="20"/>
        </w:rPr>
      </w:pPr>
      <w:r>
        <w:rPr>
          <w:sz w:val="20"/>
        </w:rPr>
        <w:t>Map of India (to show location of Maharashtra state, the metropolis of Mumbai, and the location of</w:t>
      </w:r>
      <w:r>
        <w:rPr>
          <w:spacing w:val="-30"/>
          <w:sz w:val="20"/>
        </w:rPr>
        <w:t> </w:t>
      </w:r>
      <w:r>
        <w:rPr>
          <w:sz w:val="20"/>
        </w:rPr>
        <w:t>the Warli tribe on the northern outskirts of Mumbai)</w:t>
      </w:r>
    </w:p>
    <w:p>
      <w:pPr>
        <w:pStyle w:val="ListParagraph"/>
        <w:numPr>
          <w:ilvl w:val="0"/>
          <w:numId w:val="9"/>
        </w:numPr>
        <w:tabs>
          <w:tab w:pos="581" w:val="left" w:leader="none"/>
        </w:tabs>
        <w:spacing w:line="227" w:lineRule="exact" w:before="0" w:after="0"/>
        <w:ind w:left="580" w:right="0" w:hanging="360"/>
        <w:jc w:val="left"/>
        <w:rPr>
          <w:sz w:val="20"/>
        </w:rPr>
      </w:pPr>
      <w:r>
        <w:rPr>
          <w:sz w:val="20"/>
        </w:rPr>
        <w:t>White chalk, white tempera paint, paper,</w:t>
      </w:r>
      <w:r>
        <w:rPr>
          <w:spacing w:val="-5"/>
          <w:sz w:val="20"/>
        </w:rPr>
        <w:t> </w:t>
      </w:r>
      <w:r>
        <w:rPr>
          <w:sz w:val="20"/>
        </w:rPr>
        <w:t>brushes</w:t>
      </w:r>
    </w:p>
    <w:p>
      <w:pPr>
        <w:pStyle w:val="ListParagraph"/>
        <w:numPr>
          <w:ilvl w:val="0"/>
          <w:numId w:val="9"/>
        </w:numPr>
        <w:tabs>
          <w:tab w:pos="581" w:val="left" w:leader="none"/>
        </w:tabs>
        <w:spacing w:line="240" w:lineRule="auto" w:before="34" w:after="0"/>
        <w:ind w:left="580" w:right="0" w:hanging="360"/>
        <w:jc w:val="left"/>
        <w:rPr>
          <w:sz w:val="20"/>
        </w:rPr>
      </w:pPr>
      <w:r>
        <w:rPr>
          <w:sz w:val="20"/>
        </w:rPr>
        <w:t>Reflective</w:t>
      </w:r>
      <w:r>
        <w:rPr>
          <w:spacing w:val="-2"/>
          <w:sz w:val="20"/>
        </w:rPr>
        <w:t> </w:t>
      </w:r>
      <w:r>
        <w:rPr>
          <w:sz w:val="20"/>
        </w:rPr>
        <w:t>journals</w:t>
      </w:r>
    </w:p>
    <w:p>
      <w:pPr>
        <w:spacing w:after="0" w:line="240" w:lineRule="auto"/>
        <w:jc w:val="left"/>
        <w:rPr>
          <w:sz w:val="20"/>
        </w:rPr>
        <w:sectPr>
          <w:pgSz w:w="12240" w:h="15840"/>
          <w:pgMar w:header="0" w:footer="1412" w:top="1360" w:bottom="1680" w:left="1220" w:right="600"/>
        </w:sectPr>
      </w:pPr>
    </w:p>
    <w:p>
      <w:pPr>
        <w:pStyle w:val="Heading2"/>
        <w:spacing w:before="75"/>
      </w:pPr>
      <w:r>
        <w:rPr>
          <w:u w:val="thick"/>
        </w:rPr>
        <w:t>Differentiated Instruction</w:t>
      </w:r>
    </w:p>
    <w:p>
      <w:pPr>
        <w:pStyle w:val="BodyText"/>
        <w:spacing w:before="6"/>
        <w:rPr>
          <w:b/>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4141"/>
        <w:gridCol w:w="3421"/>
      </w:tblGrid>
      <w:tr>
        <w:trPr>
          <w:trHeight w:val="462" w:hRule="atLeast"/>
        </w:trPr>
        <w:tc>
          <w:tcPr>
            <w:tcW w:w="10190" w:type="dxa"/>
            <w:gridSpan w:val="3"/>
          </w:tcPr>
          <w:p>
            <w:pPr>
              <w:pStyle w:val="TableParagraph"/>
              <w:spacing w:line="227" w:lineRule="exact"/>
              <w:ind w:left="3478" w:right="3472"/>
              <w:jc w:val="center"/>
              <w:rPr>
                <w:b/>
                <w:sz w:val="20"/>
              </w:rPr>
            </w:pPr>
            <w:r>
              <w:rPr>
                <w:b/>
                <w:sz w:val="20"/>
              </w:rPr>
              <w:t>KUD Differentiate Learning Model</w:t>
            </w:r>
          </w:p>
        </w:tc>
      </w:tr>
      <w:tr>
        <w:trPr>
          <w:trHeight w:val="993" w:hRule="atLeast"/>
        </w:trPr>
        <w:tc>
          <w:tcPr>
            <w:tcW w:w="2628" w:type="dxa"/>
          </w:tcPr>
          <w:p>
            <w:pPr>
              <w:pStyle w:val="TableParagraph"/>
              <w:spacing w:line="278" w:lineRule="auto"/>
              <w:ind w:left="107" w:right="123"/>
              <w:rPr>
                <w:sz w:val="20"/>
              </w:rPr>
            </w:pPr>
            <w:r>
              <w:rPr>
                <w:b/>
                <w:sz w:val="20"/>
              </w:rPr>
              <w:t>K</w:t>
            </w:r>
            <w:r>
              <w:rPr>
                <w:sz w:val="20"/>
              </w:rPr>
              <w:t>now (facts, vocabulary, dates, rules, people, etc)</w:t>
            </w:r>
          </w:p>
        </w:tc>
        <w:tc>
          <w:tcPr>
            <w:tcW w:w="4141" w:type="dxa"/>
          </w:tcPr>
          <w:p>
            <w:pPr>
              <w:pStyle w:val="TableParagraph"/>
              <w:spacing w:line="276" w:lineRule="auto"/>
              <w:ind w:left="108" w:right="178"/>
              <w:rPr>
                <w:sz w:val="20"/>
              </w:rPr>
            </w:pPr>
            <w:r>
              <w:rPr>
                <w:b/>
                <w:sz w:val="20"/>
              </w:rPr>
              <w:t>U</w:t>
            </w:r>
            <w:r>
              <w:rPr>
                <w:sz w:val="20"/>
              </w:rPr>
              <w:t>nderstand (complete sentence, statement of truth or insight – want students to understand that….)</w:t>
            </w:r>
          </w:p>
        </w:tc>
        <w:tc>
          <w:tcPr>
            <w:tcW w:w="3421" w:type="dxa"/>
          </w:tcPr>
          <w:p>
            <w:pPr>
              <w:pStyle w:val="TableParagraph"/>
              <w:spacing w:line="276" w:lineRule="auto"/>
              <w:ind w:left="107" w:right="134"/>
              <w:rPr>
                <w:sz w:val="20"/>
              </w:rPr>
            </w:pPr>
            <w:r>
              <w:rPr>
                <w:b/>
                <w:sz w:val="20"/>
              </w:rPr>
              <w:t>D</w:t>
            </w:r>
            <w:r>
              <w:rPr>
                <w:sz w:val="20"/>
              </w:rPr>
              <w:t>o (basic skills, thinking skills, social skills, skills of the discipline, planning skills)</w:t>
            </w:r>
          </w:p>
        </w:tc>
      </w:tr>
      <w:tr>
        <w:trPr>
          <w:trHeight w:val="8606" w:hRule="atLeast"/>
        </w:trPr>
        <w:tc>
          <w:tcPr>
            <w:tcW w:w="2628" w:type="dxa"/>
          </w:tcPr>
          <w:p>
            <w:pPr>
              <w:pStyle w:val="TableParagraph"/>
              <w:rPr>
                <w:b/>
                <w:sz w:val="22"/>
              </w:rPr>
            </w:pPr>
          </w:p>
          <w:p>
            <w:pPr>
              <w:pStyle w:val="TableParagraph"/>
              <w:spacing w:before="5"/>
              <w:rPr>
                <w:b/>
                <w:sz w:val="18"/>
              </w:rPr>
            </w:pPr>
          </w:p>
          <w:p>
            <w:pPr>
              <w:pStyle w:val="TableParagraph"/>
              <w:spacing w:line="276" w:lineRule="auto"/>
              <w:ind w:left="107" w:right="123"/>
              <w:rPr>
                <w:sz w:val="20"/>
              </w:rPr>
            </w:pPr>
            <w:r>
              <w:rPr>
                <w:sz w:val="20"/>
                <w:u w:val="single"/>
              </w:rPr>
              <w:t>Culture</w:t>
            </w:r>
            <w:r>
              <w:rPr>
                <w:sz w:val="20"/>
              </w:rPr>
              <w:t>: the way of life of a group of people, to include daily activities, family structures, customs, religions, clothing, celebrations, art, and music.</w:t>
            </w:r>
          </w:p>
          <w:p>
            <w:pPr>
              <w:pStyle w:val="TableParagraph"/>
              <w:spacing w:before="5"/>
              <w:rPr>
                <w:b/>
                <w:sz w:val="17"/>
              </w:rPr>
            </w:pPr>
          </w:p>
          <w:p>
            <w:pPr>
              <w:pStyle w:val="TableParagraph"/>
              <w:spacing w:line="276" w:lineRule="auto" w:before="1"/>
              <w:ind w:left="107" w:right="178"/>
              <w:rPr>
                <w:sz w:val="20"/>
              </w:rPr>
            </w:pPr>
            <w:r>
              <w:rPr>
                <w:sz w:val="20"/>
                <w:u w:val="single"/>
              </w:rPr>
              <w:t>Warli Tribe</w:t>
            </w:r>
            <w:r>
              <w:rPr>
                <w:sz w:val="20"/>
              </w:rPr>
              <w:t>: Native Indian tribe living on the outskirts of Mumbai in the state of Maharashtra on the west side of India.</w:t>
            </w:r>
          </w:p>
          <w:p>
            <w:pPr>
              <w:pStyle w:val="TableParagraph"/>
              <w:spacing w:before="3"/>
              <w:rPr>
                <w:b/>
                <w:sz w:val="17"/>
              </w:rPr>
            </w:pPr>
          </w:p>
          <w:p>
            <w:pPr>
              <w:pStyle w:val="TableParagraph"/>
              <w:spacing w:line="276" w:lineRule="auto"/>
              <w:ind w:left="107" w:right="123"/>
              <w:rPr>
                <w:sz w:val="20"/>
              </w:rPr>
            </w:pPr>
            <w:r>
              <w:rPr>
                <w:sz w:val="20"/>
                <w:u w:val="single"/>
              </w:rPr>
              <w:t>Narrative Painting</w:t>
            </w:r>
            <w:r>
              <w:rPr>
                <w:sz w:val="20"/>
              </w:rPr>
              <w:t>: a painting that tells a story, generally about some person, place or activity that the artist knows</w:t>
            </w:r>
            <w:r>
              <w:rPr>
                <w:spacing w:val="-3"/>
                <w:sz w:val="20"/>
              </w:rPr>
              <w:t> </w:t>
            </w:r>
            <w:r>
              <w:rPr>
                <w:spacing w:val="-4"/>
                <w:sz w:val="20"/>
              </w:rPr>
              <w:t>well.</w:t>
            </w:r>
          </w:p>
          <w:p>
            <w:pPr>
              <w:pStyle w:val="TableParagraph"/>
              <w:spacing w:before="7"/>
              <w:rPr>
                <w:b/>
                <w:sz w:val="17"/>
              </w:rPr>
            </w:pPr>
          </w:p>
          <w:p>
            <w:pPr>
              <w:pStyle w:val="TableParagraph"/>
              <w:spacing w:line="276" w:lineRule="auto"/>
              <w:ind w:left="107" w:right="176"/>
              <w:rPr>
                <w:sz w:val="20"/>
              </w:rPr>
            </w:pPr>
            <w:r>
              <w:rPr>
                <w:sz w:val="20"/>
                <w:u w:val="single"/>
              </w:rPr>
              <w:t>Technique</w:t>
            </w:r>
            <w:r>
              <w:rPr>
                <w:sz w:val="20"/>
              </w:rPr>
              <w:t>: the way in which an artist, musician, writer, or craftsman uses his/her tools and the </w:t>
            </w:r>
            <w:r>
              <w:rPr>
                <w:spacing w:val="-4"/>
                <w:sz w:val="20"/>
              </w:rPr>
              <w:t>steps </w:t>
            </w:r>
            <w:r>
              <w:rPr>
                <w:sz w:val="20"/>
              </w:rPr>
              <w:t>of his/her creative</w:t>
            </w:r>
            <w:r>
              <w:rPr>
                <w:spacing w:val="-2"/>
                <w:sz w:val="20"/>
              </w:rPr>
              <w:t> </w:t>
            </w:r>
            <w:r>
              <w:rPr>
                <w:spacing w:val="-3"/>
                <w:sz w:val="20"/>
              </w:rPr>
              <w:t>process</w:t>
            </w:r>
          </w:p>
        </w:tc>
        <w:tc>
          <w:tcPr>
            <w:tcW w:w="4141" w:type="dxa"/>
          </w:tcPr>
          <w:p>
            <w:pPr>
              <w:pStyle w:val="TableParagraph"/>
              <w:spacing w:before="2"/>
              <w:ind w:left="108"/>
              <w:rPr>
                <w:sz w:val="20"/>
              </w:rPr>
            </w:pPr>
            <w:r>
              <w:rPr>
                <w:sz w:val="20"/>
              </w:rPr>
              <w:t>Students will understand that:</w:t>
            </w:r>
          </w:p>
          <w:p>
            <w:pPr>
              <w:pStyle w:val="TableParagraph"/>
              <w:spacing w:before="3"/>
              <w:rPr>
                <w:b/>
                <w:sz w:val="20"/>
              </w:rPr>
            </w:pPr>
          </w:p>
          <w:p>
            <w:pPr>
              <w:pStyle w:val="TableParagraph"/>
              <w:numPr>
                <w:ilvl w:val="0"/>
                <w:numId w:val="10"/>
              </w:numPr>
              <w:tabs>
                <w:tab w:pos="469" w:val="left" w:leader="none"/>
              </w:tabs>
              <w:spacing w:line="276" w:lineRule="auto" w:before="0" w:after="0"/>
              <w:ind w:left="468" w:right="754" w:hanging="360"/>
              <w:jc w:val="left"/>
              <w:rPr>
                <w:sz w:val="20"/>
              </w:rPr>
            </w:pPr>
            <w:r>
              <w:rPr>
                <w:sz w:val="20"/>
              </w:rPr>
              <w:t>Culture is all around and part of everything we think, do, and</w:t>
            </w:r>
            <w:r>
              <w:rPr>
                <w:spacing w:val="-16"/>
                <w:sz w:val="20"/>
              </w:rPr>
              <w:t> </w:t>
            </w:r>
            <w:r>
              <w:rPr>
                <w:sz w:val="20"/>
              </w:rPr>
              <w:t>say.</w:t>
            </w:r>
          </w:p>
          <w:p>
            <w:pPr>
              <w:pStyle w:val="TableParagraph"/>
              <w:spacing w:before="5"/>
              <w:rPr>
                <w:b/>
                <w:sz w:val="17"/>
              </w:rPr>
            </w:pPr>
          </w:p>
          <w:p>
            <w:pPr>
              <w:pStyle w:val="TableParagraph"/>
              <w:numPr>
                <w:ilvl w:val="0"/>
                <w:numId w:val="10"/>
              </w:numPr>
              <w:tabs>
                <w:tab w:pos="469" w:val="left" w:leader="none"/>
              </w:tabs>
              <w:spacing w:line="276" w:lineRule="auto" w:before="0" w:after="0"/>
              <w:ind w:left="468" w:right="151" w:hanging="360"/>
              <w:jc w:val="left"/>
              <w:rPr>
                <w:sz w:val="20"/>
              </w:rPr>
            </w:pPr>
            <w:r>
              <w:rPr>
                <w:spacing w:val="3"/>
                <w:sz w:val="20"/>
              </w:rPr>
              <w:t>We </w:t>
            </w:r>
            <w:r>
              <w:rPr>
                <w:sz w:val="20"/>
              </w:rPr>
              <w:t>learn about our family, community and country from our daily experiences and the examples that we see on television, read in books, and</w:t>
            </w:r>
            <w:r>
              <w:rPr>
                <w:spacing w:val="-15"/>
                <w:sz w:val="20"/>
              </w:rPr>
              <w:t> </w:t>
            </w:r>
            <w:r>
              <w:rPr>
                <w:sz w:val="20"/>
              </w:rPr>
              <w:t>belonging to a religious group or club that teaches specific</w:t>
            </w:r>
            <w:r>
              <w:rPr>
                <w:spacing w:val="-1"/>
                <w:sz w:val="20"/>
              </w:rPr>
              <w:t> </w:t>
            </w:r>
            <w:r>
              <w:rPr>
                <w:sz w:val="20"/>
              </w:rPr>
              <w:t>values.</w:t>
            </w:r>
          </w:p>
          <w:p>
            <w:pPr>
              <w:pStyle w:val="TableParagraph"/>
              <w:spacing w:before="4"/>
              <w:rPr>
                <w:b/>
                <w:sz w:val="17"/>
              </w:rPr>
            </w:pPr>
          </w:p>
          <w:p>
            <w:pPr>
              <w:pStyle w:val="TableParagraph"/>
              <w:numPr>
                <w:ilvl w:val="0"/>
                <w:numId w:val="10"/>
              </w:numPr>
              <w:tabs>
                <w:tab w:pos="469" w:val="left" w:leader="none"/>
              </w:tabs>
              <w:spacing w:line="276" w:lineRule="auto" w:before="0" w:after="0"/>
              <w:ind w:left="468" w:right="310" w:hanging="360"/>
              <w:jc w:val="left"/>
              <w:rPr>
                <w:sz w:val="20"/>
              </w:rPr>
            </w:pPr>
            <w:r>
              <w:rPr>
                <w:sz w:val="20"/>
              </w:rPr>
              <w:t>From the Warli paintings we can</w:t>
            </w:r>
            <w:r>
              <w:rPr>
                <w:spacing w:val="-16"/>
                <w:sz w:val="20"/>
              </w:rPr>
              <w:t> </w:t>
            </w:r>
            <w:r>
              <w:rPr>
                <w:sz w:val="20"/>
              </w:rPr>
              <w:t>learn about daily life (clothing, plants, animals, chores) in the Indian countryside and the traditional ways that Indian people celebrate holidays and</w:t>
            </w:r>
            <w:r>
              <w:rPr>
                <w:spacing w:val="-2"/>
                <w:sz w:val="20"/>
              </w:rPr>
              <w:t> </w:t>
            </w:r>
            <w:r>
              <w:rPr>
                <w:sz w:val="20"/>
              </w:rPr>
              <w:t>festivals.</w:t>
            </w:r>
          </w:p>
          <w:p>
            <w:pPr>
              <w:pStyle w:val="TableParagraph"/>
              <w:spacing w:before="5"/>
              <w:rPr>
                <w:b/>
                <w:sz w:val="17"/>
              </w:rPr>
            </w:pPr>
          </w:p>
          <w:p>
            <w:pPr>
              <w:pStyle w:val="TableParagraph"/>
              <w:numPr>
                <w:ilvl w:val="0"/>
                <w:numId w:val="10"/>
              </w:numPr>
              <w:tabs>
                <w:tab w:pos="469" w:val="left" w:leader="none"/>
              </w:tabs>
              <w:spacing w:line="276" w:lineRule="auto" w:before="0" w:after="0"/>
              <w:ind w:left="468" w:right="219" w:hanging="360"/>
              <w:jc w:val="left"/>
              <w:rPr>
                <w:sz w:val="20"/>
              </w:rPr>
            </w:pPr>
            <w:r>
              <w:rPr>
                <w:sz w:val="20"/>
              </w:rPr>
              <w:t>An artist (or musician) expresses</w:t>
            </w:r>
            <w:r>
              <w:rPr>
                <w:spacing w:val="-12"/>
                <w:sz w:val="20"/>
              </w:rPr>
              <w:t> </w:t>
            </w:r>
            <w:r>
              <w:rPr>
                <w:sz w:val="20"/>
              </w:rPr>
              <w:t>ideas and feelings in his/her own unique way through a sketch, painting, sculpture, weaving, paper cutting, how a home is decorated, and even in cooking and baking!</w:t>
            </w:r>
          </w:p>
          <w:p>
            <w:pPr>
              <w:pStyle w:val="TableParagraph"/>
              <w:spacing w:before="4"/>
              <w:rPr>
                <w:b/>
                <w:sz w:val="17"/>
              </w:rPr>
            </w:pPr>
          </w:p>
          <w:p>
            <w:pPr>
              <w:pStyle w:val="TableParagraph"/>
              <w:numPr>
                <w:ilvl w:val="0"/>
                <w:numId w:val="10"/>
              </w:numPr>
              <w:tabs>
                <w:tab w:pos="469" w:val="left" w:leader="none"/>
              </w:tabs>
              <w:spacing w:line="276" w:lineRule="auto" w:before="0" w:after="0"/>
              <w:ind w:left="468" w:right="218" w:hanging="360"/>
              <w:jc w:val="left"/>
              <w:rPr>
                <w:sz w:val="20"/>
              </w:rPr>
            </w:pPr>
            <w:r>
              <w:rPr>
                <w:sz w:val="20"/>
              </w:rPr>
              <w:t>Students will recognize experiences and skills that they have acquired from an older family member or through participation in a religious observance, membership in a group such as Boy or Girl Scouts, or playing a team sport,</w:t>
            </w:r>
            <w:r>
              <w:rPr>
                <w:spacing w:val="-16"/>
                <w:sz w:val="20"/>
              </w:rPr>
              <w:t> </w:t>
            </w:r>
            <w:r>
              <w:rPr>
                <w:sz w:val="20"/>
              </w:rPr>
              <w:t>as the transmission of</w:t>
            </w:r>
            <w:r>
              <w:rPr>
                <w:spacing w:val="-2"/>
                <w:sz w:val="20"/>
              </w:rPr>
              <w:t> </w:t>
            </w:r>
            <w:r>
              <w:rPr>
                <w:sz w:val="20"/>
              </w:rPr>
              <w:t>culture.</w:t>
            </w:r>
          </w:p>
        </w:tc>
        <w:tc>
          <w:tcPr>
            <w:tcW w:w="3421" w:type="dxa"/>
          </w:tcPr>
          <w:p>
            <w:pPr>
              <w:pStyle w:val="TableParagraph"/>
              <w:spacing w:before="2"/>
              <w:ind w:left="107"/>
              <w:rPr>
                <w:sz w:val="20"/>
              </w:rPr>
            </w:pPr>
            <w:r>
              <w:rPr>
                <w:sz w:val="20"/>
              </w:rPr>
              <w:t>Students will</w:t>
            </w:r>
          </w:p>
          <w:p>
            <w:pPr>
              <w:pStyle w:val="TableParagraph"/>
              <w:spacing w:before="3"/>
              <w:rPr>
                <w:b/>
                <w:sz w:val="21"/>
              </w:rPr>
            </w:pPr>
          </w:p>
          <w:p>
            <w:pPr>
              <w:pStyle w:val="TableParagraph"/>
              <w:numPr>
                <w:ilvl w:val="0"/>
                <w:numId w:val="11"/>
              </w:numPr>
              <w:tabs>
                <w:tab w:pos="467" w:val="left" w:leader="none"/>
                <w:tab w:pos="468" w:val="left" w:leader="none"/>
              </w:tabs>
              <w:spacing w:line="246" w:lineRule="exact" w:before="0" w:after="0"/>
              <w:ind w:left="467" w:right="0" w:hanging="360"/>
              <w:jc w:val="left"/>
              <w:rPr>
                <w:sz w:val="20"/>
              </w:rPr>
            </w:pPr>
            <w:r>
              <w:rPr>
                <w:sz w:val="20"/>
              </w:rPr>
              <w:t>learn new</w:t>
            </w:r>
            <w:r>
              <w:rPr>
                <w:spacing w:val="-1"/>
                <w:sz w:val="20"/>
              </w:rPr>
              <w:t> </w:t>
            </w:r>
            <w:r>
              <w:rPr>
                <w:sz w:val="20"/>
              </w:rPr>
              <w:t>vocabulary</w:t>
            </w:r>
          </w:p>
          <w:p>
            <w:pPr>
              <w:pStyle w:val="TableParagraph"/>
              <w:numPr>
                <w:ilvl w:val="0"/>
                <w:numId w:val="11"/>
              </w:numPr>
              <w:tabs>
                <w:tab w:pos="467" w:val="left" w:leader="none"/>
                <w:tab w:pos="468" w:val="left" w:leader="none"/>
              </w:tabs>
              <w:spacing w:line="220" w:lineRule="auto" w:before="13" w:after="0"/>
              <w:ind w:left="467" w:right="276" w:hanging="360"/>
              <w:jc w:val="left"/>
              <w:rPr>
                <w:sz w:val="20"/>
              </w:rPr>
            </w:pPr>
            <w:r>
              <w:rPr>
                <w:sz w:val="20"/>
              </w:rPr>
              <w:t>apply the concept of culture </w:t>
            </w:r>
            <w:r>
              <w:rPr>
                <w:spacing w:val="-6"/>
                <w:sz w:val="20"/>
              </w:rPr>
              <w:t>to </w:t>
            </w:r>
            <w:r>
              <w:rPr>
                <w:sz w:val="20"/>
              </w:rPr>
              <w:t>his/her own experiences</w:t>
            </w:r>
          </w:p>
          <w:p>
            <w:pPr>
              <w:pStyle w:val="TableParagraph"/>
              <w:numPr>
                <w:ilvl w:val="0"/>
                <w:numId w:val="11"/>
              </w:numPr>
              <w:tabs>
                <w:tab w:pos="467" w:val="left" w:leader="none"/>
                <w:tab w:pos="468" w:val="left" w:leader="none"/>
              </w:tabs>
              <w:spacing w:line="245" w:lineRule="exact" w:before="18" w:after="0"/>
              <w:ind w:left="467" w:right="0" w:hanging="360"/>
              <w:jc w:val="left"/>
              <w:rPr>
                <w:sz w:val="20"/>
              </w:rPr>
            </w:pPr>
            <w:r>
              <w:rPr>
                <w:sz w:val="20"/>
              </w:rPr>
              <w:t>plan a</w:t>
            </w:r>
            <w:r>
              <w:rPr>
                <w:spacing w:val="-1"/>
                <w:sz w:val="20"/>
              </w:rPr>
              <w:t> </w:t>
            </w:r>
            <w:r>
              <w:rPr>
                <w:sz w:val="20"/>
              </w:rPr>
              <w:t>project</w:t>
            </w:r>
          </w:p>
          <w:p>
            <w:pPr>
              <w:pStyle w:val="TableParagraph"/>
              <w:numPr>
                <w:ilvl w:val="0"/>
                <w:numId w:val="11"/>
              </w:numPr>
              <w:tabs>
                <w:tab w:pos="467" w:val="left" w:leader="none"/>
                <w:tab w:pos="468" w:val="left" w:leader="none"/>
              </w:tabs>
              <w:spacing w:line="244" w:lineRule="exact" w:before="0" w:after="0"/>
              <w:ind w:left="467" w:right="0" w:hanging="360"/>
              <w:jc w:val="left"/>
              <w:rPr>
                <w:sz w:val="20"/>
              </w:rPr>
            </w:pPr>
            <w:r>
              <w:rPr>
                <w:sz w:val="20"/>
              </w:rPr>
              <w:t>write a reflective</w:t>
            </w:r>
            <w:r>
              <w:rPr>
                <w:spacing w:val="-1"/>
                <w:sz w:val="20"/>
              </w:rPr>
              <w:t> </w:t>
            </w:r>
            <w:r>
              <w:rPr>
                <w:sz w:val="20"/>
              </w:rPr>
              <w:t>paper</w:t>
            </w:r>
          </w:p>
          <w:p>
            <w:pPr>
              <w:pStyle w:val="TableParagraph"/>
              <w:numPr>
                <w:ilvl w:val="0"/>
                <w:numId w:val="11"/>
              </w:numPr>
              <w:tabs>
                <w:tab w:pos="467" w:val="left" w:leader="none"/>
                <w:tab w:pos="468" w:val="left" w:leader="none"/>
              </w:tabs>
              <w:spacing w:line="220" w:lineRule="auto" w:before="13" w:after="0"/>
              <w:ind w:left="467" w:right="384" w:hanging="360"/>
              <w:jc w:val="left"/>
              <w:rPr>
                <w:sz w:val="20"/>
              </w:rPr>
            </w:pPr>
            <w:r>
              <w:rPr>
                <w:sz w:val="20"/>
              </w:rPr>
              <w:t>learn a painting technique by observation</w:t>
            </w:r>
          </w:p>
          <w:p>
            <w:pPr>
              <w:pStyle w:val="TableParagraph"/>
              <w:numPr>
                <w:ilvl w:val="0"/>
                <w:numId w:val="11"/>
              </w:numPr>
              <w:tabs>
                <w:tab w:pos="467" w:val="left" w:leader="none"/>
                <w:tab w:pos="468" w:val="left" w:leader="none"/>
              </w:tabs>
              <w:spacing w:line="245" w:lineRule="exact" w:before="18" w:after="0"/>
              <w:ind w:left="467" w:right="0" w:hanging="360"/>
              <w:jc w:val="left"/>
              <w:rPr>
                <w:sz w:val="20"/>
              </w:rPr>
            </w:pPr>
            <w:r>
              <w:rPr>
                <w:sz w:val="20"/>
              </w:rPr>
              <w:t>practice a painting</w:t>
            </w:r>
            <w:r>
              <w:rPr>
                <w:spacing w:val="-2"/>
                <w:sz w:val="20"/>
              </w:rPr>
              <w:t> </w:t>
            </w:r>
            <w:r>
              <w:rPr>
                <w:sz w:val="20"/>
              </w:rPr>
              <w:t>technique</w:t>
            </w:r>
          </w:p>
          <w:p>
            <w:pPr>
              <w:pStyle w:val="TableParagraph"/>
              <w:numPr>
                <w:ilvl w:val="0"/>
                <w:numId w:val="11"/>
              </w:numPr>
              <w:tabs>
                <w:tab w:pos="467" w:val="left" w:leader="none"/>
                <w:tab w:pos="468" w:val="left" w:leader="none"/>
              </w:tabs>
              <w:spacing w:line="244" w:lineRule="exact" w:before="0" w:after="0"/>
              <w:ind w:left="467" w:right="0" w:hanging="360"/>
              <w:jc w:val="left"/>
              <w:rPr>
                <w:sz w:val="20"/>
              </w:rPr>
            </w:pPr>
            <w:r>
              <w:rPr>
                <w:sz w:val="20"/>
              </w:rPr>
              <w:t>produce a</w:t>
            </w:r>
            <w:r>
              <w:rPr>
                <w:spacing w:val="-1"/>
                <w:sz w:val="20"/>
              </w:rPr>
              <w:t> </w:t>
            </w:r>
            <w:r>
              <w:rPr>
                <w:sz w:val="20"/>
              </w:rPr>
              <w:t>product</w:t>
            </w:r>
          </w:p>
          <w:p>
            <w:pPr>
              <w:pStyle w:val="TableParagraph"/>
              <w:numPr>
                <w:ilvl w:val="0"/>
                <w:numId w:val="11"/>
              </w:numPr>
              <w:tabs>
                <w:tab w:pos="467" w:val="left" w:leader="none"/>
                <w:tab w:pos="468" w:val="left" w:leader="none"/>
              </w:tabs>
              <w:spacing w:line="230" w:lineRule="auto" w:before="6" w:after="0"/>
              <w:ind w:left="467" w:right="233" w:hanging="360"/>
              <w:jc w:val="left"/>
              <w:rPr>
                <w:sz w:val="20"/>
              </w:rPr>
            </w:pPr>
            <w:r>
              <w:rPr>
                <w:sz w:val="20"/>
              </w:rPr>
              <w:t>work cooperatively to plan, produce, and review a </w:t>
            </w:r>
            <w:r>
              <w:rPr>
                <w:spacing w:val="-3"/>
                <w:sz w:val="20"/>
              </w:rPr>
              <w:t>finished </w:t>
            </w:r>
            <w:r>
              <w:rPr>
                <w:sz w:val="20"/>
              </w:rPr>
              <w:t>product</w:t>
            </w:r>
          </w:p>
        </w:tc>
      </w:tr>
    </w:tbl>
    <w:sectPr>
      <w:pgSz w:w="12240" w:h="15840"/>
      <w:pgMar w:header="0" w:footer="1412" w:top="1360" w:bottom="1680" w:left="12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290009pt;margin-top:706.375977pt;width:9.6pt;height:13.1pt;mso-position-horizontal-relative:page;mso-position-vertical-relative:page;z-index:-8296" type="#_x0000_t202" filled="false" stroked="false">
          <v:textbox inset="0,0,0,0">
            <w:txbxContent>
              <w:p>
                <w:pPr>
                  <w:spacing w:line="233" w:lineRule="exact" w:before="0"/>
                  <w:ind w:left="40" w:right="0" w:firstLine="0"/>
                  <w:jc w:val="left"/>
                  <w:rPr>
                    <w:sz w:val="22"/>
                  </w:rPr>
                </w:pPr>
                <w:r>
                  <w:rPr/>
                  <w:fldChar w:fldCharType="begin"/>
                </w:r>
                <w:r>
                  <w:rPr>
                    <w:w w:val="91"/>
                    <w:sz w:val="22"/>
                  </w:rPr>
                  <w:instrText> PAGE </w:instrText>
                </w:r>
                <w:r>
                  <w:rPr/>
                  <w:fldChar w:fldCharType="separate"/>
                </w:r>
                <w:r>
                  <w:rPr/>
                  <w:t>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467" w:hanging="360"/>
      </w:pPr>
      <w:rPr>
        <w:rFonts w:hint="default" w:ascii="Symbol" w:hAnsi="Symbol" w:eastAsia="Symbol" w:cs="Symbol"/>
        <w:w w:val="76"/>
        <w:sz w:val="20"/>
        <w:szCs w:val="20"/>
        <w:lang w:val="en-us" w:eastAsia="en-us" w:bidi="en-us"/>
      </w:rPr>
    </w:lvl>
    <w:lvl w:ilvl="1">
      <w:start w:val="0"/>
      <w:numFmt w:val="bullet"/>
      <w:lvlText w:val="•"/>
      <w:lvlJc w:val="left"/>
      <w:pPr>
        <w:ind w:left="755" w:hanging="360"/>
      </w:pPr>
      <w:rPr>
        <w:rFonts w:hint="default"/>
        <w:lang w:val="en-us" w:eastAsia="en-us" w:bidi="en-us"/>
      </w:rPr>
    </w:lvl>
    <w:lvl w:ilvl="2">
      <w:start w:val="0"/>
      <w:numFmt w:val="bullet"/>
      <w:lvlText w:val="•"/>
      <w:lvlJc w:val="left"/>
      <w:pPr>
        <w:ind w:left="1050" w:hanging="360"/>
      </w:pPr>
      <w:rPr>
        <w:rFonts w:hint="default"/>
        <w:lang w:val="en-us" w:eastAsia="en-us" w:bidi="en-us"/>
      </w:rPr>
    </w:lvl>
    <w:lvl w:ilvl="3">
      <w:start w:val="0"/>
      <w:numFmt w:val="bullet"/>
      <w:lvlText w:val="•"/>
      <w:lvlJc w:val="left"/>
      <w:pPr>
        <w:ind w:left="1345" w:hanging="360"/>
      </w:pPr>
      <w:rPr>
        <w:rFonts w:hint="default"/>
        <w:lang w:val="en-us" w:eastAsia="en-us" w:bidi="en-us"/>
      </w:rPr>
    </w:lvl>
    <w:lvl w:ilvl="4">
      <w:start w:val="0"/>
      <w:numFmt w:val="bullet"/>
      <w:lvlText w:val="•"/>
      <w:lvlJc w:val="left"/>
      <w:pPr>
        <w:ind w:left="1640" w:hanging="360"/>
      </w:pPr>
      <w:rPr>
        <w:rFonts w:hint="default"/>
        <w:lang w:val="en-us" w:eastAsia="en-us" w:bidi="en-us"/>
      </w:rPr>
    </w:lvl>
    <w:lvl w:ilvl="5">
      <w:start w:val="0"/>
      <w:numFmt w:val="bullet"/>
      <w:lvlText w:val="•"/>
      <w:lvlJc w:val="left"/>
      <w:pPr>
        <w:ind w:left="1935" w:hanging="360"/>
      </w:pPr>
      <w:rPr>
        <w:rFonts w:hint="default"/>
        <w:lang w:val="en-us" w:eastAsia="en-us" w:bidi="en-us"/>
      </w:rPr>
    </w:lvl>
    <w:lvl w:ilvl="6">
      <w:start w:val="0"/>
      <w:numFmt w:val="bullet"/>
      <w:lvlText w:val="•"/>
      <w:lvlJc w:val="left"/>
      <w:pPr>
        <w:ind w:left="2230" w:hanging="360"/>
      </w:pPr>
      <w:rPr>
        <w:rFonts w:hint="default"/>
        <w:lang w:val="en-us" w:eastAsia="en-us" w:bidi="en-us"/>
      </w:rPr>
    </w:lvl>
    <w:lvl w:ilvl="7">
      <w:start w:val="0"/>
      <w:numFmt w:val="bullet"/>
      <w:lvlText w:val="•"/>
      <w:lvlJc w:val="left"/>
      <w:pPr>
        <w:ind w:left="2525" w:hanging="360"/>
      </w:pPr>
      <w:rPr>
        <w:rFonts w:hint="default"/>
        <w:lang w:val="en-us" w:eastAsia="en-us" w:bidi="en-us"/>
      </w:rPr>
    </w:lvl>
    <w:lvl w:ilvl="8">
      <w:start w:val="0"/>
      <w:numFmt w:val="bullet"/>
      <w:lvlText w:val="•"/>
      <w:lvlJc w:val="left"/>
      <w:pPr>
        <w:ind w:left="2820" w:hanging="360"/>
      </w:pPr>
      <w:rPr>
        <w:rFonts w:hint="default"/>
        <w:lang w:val="en-us" w:eastAsia="en-us" w:bidi="en-us"/>
      </w:rPr>
    </w:lvl>
  </w:abstractNum>
  <w:abstractNum w:abstractNumId="9">
    <w:multiLevelType w:val="hybridMultilevel"/>
    <w:lvl w:ilvl="0">
      <w:start w:val="1"/>
      <w:numFmt w:val="decimal"/>
      <w:lvlText w:val="%1."/>
      <w:lvlJc w:val="left"/>
      <w:pPr>
        <w:ind w:left="468" w:hanging="36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27" w:hanging="360"/>
      </w:pPr>
      <w:rPr>
        <w:rFonts w:hint="default"/>
        <w:lang w:val="en-us" w:eastAsia="en-us" w:bidi="en-us"/>
      </w:rPr>
    </w:lvl>
    <w:lvl w:ilvl="2">
      <w:start w:val="0"/>
      <w:numFmt w:val="bullet"/>
      <w:lvlText w:val="•"/>
      <w:lvlJc w:val="left"/>
      <w:pPr>
        <w:ind w:left="1194" w:hanging="360"/>
      </w:pPr>
      <w:rPr>
        <w:rFonts w:hint="default"/>
        <w:lang w:val="en-us" w:eastAsia="en-us" w:bidi="en-us"/>
      </w:rPr>
    </w:lvl>
    <w:lvl w:ilvl="3">
      <w:start w:val="0"/>
      <w:numFmt w:val="bullet"/>
      <w:lvlText w:val="•"/>
      <w:lvlJc w:val="left"/>
      <w:pPr>
        <w:ind w:left="1561" w:hanging="360"/>
      </w:pPr>
      <w:rPr>
        <w:rFonts w:hint="default"/>
        <w:lang w:val="en-us" w:eastAsia="en-us" w:bidi="en-us"/>
      </w:rPr>
    </w:lvl>
    <w:lvl w:ilvl="4">
      <w:start w:val="0"/>
      <w:numFmt w:val="bullet"/>
      <w:lvlText w:val="•"/>
      <w:lvlJc w:val="left"/>
      <w:pPr>
        <w:ind w:left="1928" w:hanging="360"/>
      </w:pPr>
      <w:rPr>
        <w:rFonts w:hint="default"/>
        <w:lang w:val="en-us" w:eastAsia="en-us" w:bidi="en-us"/>
      </w:rPr>
    </w:lvl>
    <w:lvl w:ilvl="5">
      <w:start w:val="0"/>
      <w:numFmt w:val="bullet"/>
      <w:lvlText w:val="•"/>
      <w:lvlJc w:val="left"/>
      <w:pPr>
        <w:ind w:left="2295" w:hanging="360"/>
      </w:pPr>
      <w:rPr>
        <w:rFonts w:hint="default"/>
        <w:lang w:val="en-us" w:eastAsia="en-us" w:bidi="en-us"/>
      </w:rPr>
    </w:lvl>
    <w:lvl w:ilvl="6">
      <w:start w:val="0"/>
      <w:numFmt w:val="bullet"/>
      <w:lvlText w:val="•"/>
      <w:lvlJc w:val="left"/>
      <w:pPr>
        <w:ind w:left="2662" w:hanging="360"/>
      </w:pPr>
      <w:rPr>
        <w:rFonts w:hint="default"/>
        <w:lang w:val="en-us" w:eastAsia="en-us" w:bidi="en-us"/>
      </w:rPr>
    </w:lvl>
    <w:lvl w:ilvl="7">
      <w:start w:val="0"/>
      <w:numFmt w:val="bullet"/>
      <w:lvlText w:val="•"/>
      <w:lvlJc w:val="left"/>
      <w:pPr>
        <w:ind w:left="3029" w:hanging="360"/>
      </w:pPr>
      <w:rPr>
        <w:rFonts w:hint="default"/>
        <w:lang w:val="en-us" w:eastAsia="en-us" w:bidi="en-us"/>
      </w:rPr>
    </w:lvl>
    <w:lvl w:ilvl="8">
      <w:start w:val="0"/>
      <w:numFmt w:val="bullet"/>
      <w:lvlText w:val="•"/>
      <w:lvlJc w:val="left"/>
      <w:pPr>
        <w:ind w:left="3396" w:hanging="360"/>
      </w:pPr>
      <w:rPr>
        <w:rFonts w:hint="default"/>
        <w:lang w:val="en-us" w:eastAsia="en-us" w:bidi="en-us"/>
      </w:rPr>
    </w:lvl>
  </w:abstractNum>
  <w:abstractNum w:abstractNumId="8">
    <w:multiLevelType w:val="hybridMultilevel"/>
    <w:lvl w:ilvl="0">
      <w:start w:val="1"/>
      <w:numFmt w:val="decimal"/>
      <w:lvlText w:val="%1."/>
      <w:lvlJc w:val="left"/>
      <w:pPr>
        <w:ind w:left="580" w:hanging="36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1564" w:hanging="360"/>
      </w:pPr>
      <w:rPr>
        <w:rFonts w:hint="default"/>
        <w:lang w:val="en-us" w:eastAsia="en-us" w:bidi="en-us"/>
      </w:rPr>
    </w:lvl>
    <w:lvl w:ilvl="2">
      <w:start w:val="0"/>
      <w:numFmt w:val="bullet"/>
      <w:lvlText w:val="•"/>
      <w:lvlJc w:val="left"/>
      <w:pPr>
        <w:ind w:left="2548" w:hanging="360"/>
      </w:pPr>
      <w:rPr>
        <w:rFonts w:hint="default"/>
        <w:lang w:val="en-us" w:eastAsia="en-us" w:bidi="en-us"/>
      </w:rPr>
    </w:lvl>
    <w:lvl w:ilvl="3">
      <w:start w:val="0"/>
      <w:numFmt w:val="bullet"/>
      <w:lvlText w:val="•"/>
      <w:lvlJc w:val="left"/>
      <w:pPr>
        <w:ind w:left="3532" w:hanging="360"/>
      </w:pPr>
      <w:rPr>
        <w:rFonts w:hint="default"/>
        <w:lang w:val="en-us" w:eastAsia="en-us" w:bidi="en-us"/>
      </w:rPr>
    </w:lvl>
    <w:lvl w:ilvl="4">
      <w:start w:val="0"/>
      <w:numFmt w:val="bullet"/>
      <w:lvlText w:val="•"/>
      <w:lvlJc w:val="left"/>
      <w:pPr>
        <w:ind w:left="4516" w:hanging="360"/>
      </w:pPr>
      <w:rPr>
        <w:rFonts w:hint="default"/>
        <w:lang w:val="en-us" w:eastAsia="en-us" w:bidi="en-us"/>
      </w:rPr>
    </w:lvl>
    <w:lvl w:ilvl="5">
      <w:start w:val="0"/>
      <w:numFmt w:val="bullet"/>
      <w:lvlText w:val="•"/>
      <w:lvlJc w:val="left"/>
      <w:pPr>
        <w:ind w:left="5500" w:hanging="360"/>
      </w:pPr>
      <w:rPr>
        <w:rFonts w:hint="default"/>
        <w:lang w:val="en-us" w:eastAsia="en-us" w:bidi="en-us"/>
      </w:rPr>
    </w:lvl>
    <w:lvl w:ilvl="6">
      <w:start w:val="0"/>
      <w:numFmt w:val="bullet"/>
      <w:lvlText w:val="•"/>
      <w:lvlJc w:val="left"/>
      <w:pPr>
        <w:ind w:left="6484" w:hanging="360"/>
      </w:pPr>
      <w:rPr>
        <w:rFonts w:hint="default"/>
        <w:lang w:val="en-us" w:eastAsia="en-us" w:bidi="en-us"/>
      </w:rPr>
    </w:lvl>
    <w:lvl w:ilvl="7">
      <w:start w:val="0"/>
      <w:numFmt w:val="bullet"/>
      <w:lvlText w:val="•"/>
      <w:lvlJc w:val="left"/>
      <w:pPr>
        <w:ind w:left="7468" w:hanging="360"/>
      </w:pPr>
      <w:rPr>
        <w:rFonts w:hint="default"/>
        <w:lang w:val="en-us" w:eastAsia="en-us" w:bidi="en-us"/>
      </w:rPr>
    </w:lvl>
    <w:lvl w:ilvl="8">
      <w:start w:val="0"/>
      <w:numFmt w:val="bullet"/>
      <w:lvlText w:val="•"/>
      <w:lvlJc w:val="left"/>
      <w:pPr>
        <w:ind w:left="8452" w:hanging="360"/>
      </w:pPr>
      <w:rPr>
        <w:rFonts w:hint="default"/>
        <w:lang w:val="en-us" w:eastAsia="en-us" w:bidi="en-us"/>
      </w:rPr>
    </w:lvl>
  </w:abstractNum>
  <w:abstractNum w:abstractNumId="7">
    <w:multiLevelType w:val="hybridMultilevel"/>
    <w:lvl w:ilvl="0">
      <w:start w:val="1"/>
      <w:numFmt w:val="decimal"/>
      <w:lvlText w:val="%1."/>
      <w:lvlJc w:val="left"/>
      <w:pPr>
        <w:ind w:left="496" w:hanging="276"/>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1492" w:hanging="276"/>
      </w:pPr>
      <w:rPr>
        <w:rFonts w:hint="default"/>
        <w:lang w:val="en-us" w:eastAsia="en-us" w:bidi="en-us"/>
      </w:rPr>
    </w:lvl>
    <w:lvl w:ilvl="2">
      <w:start w:val="0"/>
      <w:numFmt w:val="bullet"/>
      <w:lvlText w:val="•"/>
      <w:lvlJc w:val="left"/>
      <w:pPr>
        <w:ind w:left="2484" w:hanging="276"/>
      </w:pPr>
      <w:rPr>
        <w:rFonts w:hint="default"/>
        <w:lang w:val="en-us" w:eastAsia="en-us" w:bidi="en-us"/>
      </w:rPr>
    </w:lvl>
    <w:lvl w:ilvl="3">
      <w:start w:val="0"/>
      <w:numFmt w:val="bullet"/>
      <w:lvlText w:val="•"/>
      <w:lvlJc w:val="left"/>
      <w:pPr>
        <w:ind w:left="3476" w:hanging="276"/>
      </w:pPr>
      <w:rPr>
        <w:rFonts w:hint="default"/>
        <w:lang w:val="en-us" w:eastAsia="en-us" w:bidi="en-us"/>
      </w:rPr>
    </w:lvl>
    <w:lvl w:ilvl="4">
      <w:start w:val="0"/>
      <w:numFmt w:val="bullet"/>
      <w:lvlText w:val="•"/>
      <w:lvlJc w:val="left"/>
      <w:pPr>
        <w:ind w:left="4468" w:hanging="276"/>
      </w:pPr>
      <w:rPr>
        <w:rFonts w:hint="default"/>
        <w:lang w:val="en-us" w:eastAsia="en-us" w:bidi="en-us"/>
      </w:rPr>
    </w:lvl>
    <w:lvl w:ilvl="5">
      <w:start w:val="0"/>
      <w:numFmt w:val="bullet"/>
      <w:lvlText w:val="•"/>
      <w:lvlJc w:val="left"/>
      <w:pPr>
        <w:ind w:left="5460" w:hanging="276"/>
      </w:pPr>
      <w:rPr>
        <w:rFonts w:hint="default"/>
        <w:lang w:val="en-us" w:eastAsia="en-us" w:bidi="en-us"/>
      </w:rPr>
    </w:lvl>
    <w:lvl w:ilvl="6">
      <w:start w:val="0"/>
      <w:numFmt w:val="bullet"/>
      <w:lvlText w:val="•"/>
      <w:lvlJc w:val="left"/>
      <w:pPr>
        <w:ind w:left="6452" w:hanging="276"/>
      </w:pPr>
      <w:rPr>
        <w:rFonts w:hint="default"/>
        <w:lang w:val="en-us" w:eastAsia="en-us" w:bidi="en-us"/>
      </w:rPr>
    </w:lvl>
    <w:lvl w:ilvl="7">
      <w:start w:val="0"/>
      <w:numFmt w:val="bullet"/>
      <w:lvlText w:val="•"/>
      <w:lvlJc w:val="left"/>
      <w:pPr>
        <w:ind w:left="7444" w:hanging="276"/>
      </w:pPr>
      <w:rPr>
        <w:rFonts w:hint="default"/>
        <w:lang w:val="en-us" w:eastAsia="en-us" w:bidi="en-us"/>
      </w:rPr>
    </w:lvl>
    <w:lvl w:ilvl="8">
      <w:start w:val="0"/>
      <w:numFmt w:val="bullet"/>
      <w:lvlText w:val="•"/>
      <w:lvlJc w:val="left"/>
      <w:pPr>
        <w:ind w:left="8436" w:hanging="276"/>
      </w:pPr>
      <w:rPr>
        <w:rFonts w:hint="default"/>
        <w:lang w:val="en-us" w:eastAsia="en-us" w:bidi="en-us"/>
      </w:rPr>
    </w:lvl>
  </w:abstractNum>
  <w:abstractNum w:abstractNumId="6">
    <w:multiLevelType w:val="hybridMultilevel"/>
    <w:lvl w:ilvl="0">
      <w:start w:val="1"/>
      <w:numFmt w:val="decimal"/>
      <w:lvlText w:val="%1."/>
      <w:lvlJc w:val="left"/>
      <w:pPr>
        <w:ind w:left="580" w:hanging="36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1564" w:hanging="360"/>
      </w:pPr>
      <w:rPr>
        <w:rFonts w:hint="default"/>
        <w:lang w:val="en-us" w:eastAsia="en-us" w:bidi="en-us"/>
      </w:rPr>
    </w:lvl>
    <w:lvl w:ilvl="2">
      <w:start w:val="0"/>
      <w:numFmt w:val="bullet"/>
      <w:lvlText w:val="•"/>
      <w:lvlJc w:val="left"/>
      <w:pPr>
        <w:ind w:left="2548" w:hanging="360"/>
      </w:pPr>
      <w:rPr>
        <w:rFonts w:hint="default"/>
        <w:lang w:val="en-us" w:eastAsia="en-us" w:bidi="en-us"/>
      </w:rPr>
    </w:lvl>
    <w:lvl w:ilvl="3">
      <w:start w:val="0"/>
      <w:numFmt w:val="bullet"/>
      <w:lvlText w:val="•"/>
      <w:lvlJc w:val="left"/>
      <w:pPr>
        <w:ind w:left="3532" w:hanging="360"/>
      </w:pPr>
      <w:rPr>
        <w:rFonts w:hint="default"/>
        <w:lang w:val="en-us" w:eastAsia="en-us" w:bidi="en-us"/>
      </w:rPr>
    </w:lvl>
    <w:lvl w:ilvl="4">
      <w:start w:val="0"/>
      <w:numFmt w:val="bullet"/>
      <w:lvlText w:val="•"/>
      <w:lvlJc w:val="left"/>
      <w:pPr>
        <w:ind w:left="4516" w:hanging="360"/>
      </w:pPr>
      <w:rPr>
        <w:rFonts w:hint="default"/>
        <w:lang w:val="en-us" w:eastAsia="en-us" w:bidi="en-us"/>
      </w:rPr>
    </w:lvl>
    <w:lvl w:ilvl="5">
      <w:start w:val="0"/>
      <w:numFmt w:val="bullet"/>
      <w:lvlText w:val="•"/>
      <w:lvlJc w:val="left"/>
      <w:pPr>
        <w:ind w:left="5500" w:hanging="360"/>
      </w:pPr>
      <w:rPr>
        <w:rFonts w:hint="default"/>
        <w:lang w:val="en-us" w:eastAsia="en-us" w:bidi="en-us"/>
      </w:rPr>
    </w:lvl>
    <w:lvl w:ilvl="6">
      <w:start w:val="0"/>
      <w:numFmt w:val="bullet"/>
      <w:lvlText w:val="•"/>
      <w:lvlJc w:val="left"/>
      <w:pPr>
        <w:ind w:left="6484" w:hanging="360"/>
      </w:pPr>
      <w:rPr>
        <w:rFonts w:hint="default"/>
        <w:lang w:val="en-us" w:eastAsia="en-us" w:bidi="en-us"/>
      </w:rPr>
    </w:lvl>
    <w:lvl w:ilvl="7">
      <w:start w:val="0"/>
      <w:numFmt w:val="bullet"/>
      <w:lvlText w:val="•"/>
      <w:lvlJc w:val="left"/>
      <w:pPr>
        <w:ind w:left="7468" w:hanging="360"/>
      </w:pPr>
      <w:rPr>
        <w:rFonts w:hint="default"/>
        <w:lang w:val="en-us" w:eastAsia="en-us" w:bidi="en-us"/>
      </w:rPr>
    </w:lvl>
    <w:lvl w:ilvl="8">
      <w:start w:val="0"/>
      <w:numFmt w:val="bullet"/>
      <w:lvlText w:val="•"/>
      <w:lvlJc w:val="left"/>
      <w:pPr>
        <w:ind w:left="8452" w:hanging="360"/>
      </w:pPr>
      <w:rPr>
        <w:rFonts w:hint="default"/>
        <w:lang w:val="en-us" w:eastAsia="en-us" w:bidi="en-us"/>
      </w:rPr>
    </w:lvl>
  </w:abstractNum>
  <w:abstractNum w:abstractNumId="5">
    <w:multiLevelType w:val="hybridMultilevel"/>
    <w:lvl w:ilvl="0">
      <w:start w:val="0"/>
      <w:numFmt w:val="bullet"/>
      <w:lvlText w:val=""/>
      <w:lvlJc w:val="left"/>
      <w:pPr>
        <w:ind w:left="467" w:hanging="360"/>
      </w:pPr>
      <w:rPr>
        <w:rFonts w:hint="default" w:ascii="Symbol" w:hAnsi="Symbol" w:eastAsia="Symbol" w:cs="Symbol"/>
        <w:w w:val="76"/>
        <w:sz w:val="20"/>
        <w:szCs w:val="20"/>
        <w:lang w:val="en-us" w:eastAsia="en-us" w:bidi="en-us"/>
      </w:rPr>
    </w:lvl>
    <w:lvl w:ilvl="1">
      <w:start w:val="0"/>
      <w:numFmt w:val="bullet"/>
      <w:lvlText w:val="•"/>
      <w:lvlJc w:val="left"/>
      <w:pPr>
        <w:ind w:left="891" w:hanging="360"/>
      </w:pPr>
      <w:rPr>
        <w:rFonts w:hint="default"/>
        <w:lang w:val="en-us" w:eastAsia="en-us" w:bidi="en-us"/>
      </w:rPr>
    </w:lvl>
    <w:lvl w:ilvl="2">
      <w:start w:val="0"/>
      <w:numFmt w:val="bullet"/>
      <w:lvlText w:val="•"/>
      <w:lvlJc w:val="left"/>
      <w:pPr>
        <w:ind w:left="1323" w:hanging="360"/>
      </w:pPr>
      <w:rPr>
        <w:rFonts w:hint="default"/>
        <w:lang w:val="en-us" w:eastAsia="en-us" w:bidi="en-us"/>
      </w:rPr>
    </w:lvl>
    <w:lvl w:ilvl="3">
      <w:start w:val="0"/>
      <w:numFmt w:val="bullet"/>
      <w:lvlText w:val="•"/>
      <w:lvlJc w:val="left"/>
      <w:pPr>
        <w:ind w:left="1755" w:hanging="360"/>
      </w:pPr>
      <w:rPr>
        <w:rFonts w:hint="default"/>
        <w:lang w:val="en-us" w:eastAsia="en-us" w:bidi="en-us"/>
      </w:rPr>
    </w:lvl>
    <w:lvl w:ilvl="4">
      <w:start w:val="0"/>
      <w:numFmt w:val="bullet"/>
      <w:lvlText w:val="•"/>
      <w:lvlJc w:val="left"/>
      <w:pPr>
        <w:ind w:left="2187" w:hanging="360"/>
      </w:pPr>
      <w:rPr>
        <w:rFonts w:hint="default"/>
        <w:lang w:val="en-us" w:eastAsia="en-us" w:bidi="en-us"/>
      </w:rPr>
    </w:lvl>
    <w:lvl w:ilvl="5">
      <w:start w:val="0"/>
      <w:numFmt w:val="bullet"/>
      <w:lvlText w:val="•"/>
      <w:lvlJc w:val="left"/>
      <w:pPr>
        <w:ind w:left="2619" w:hanging="360"/>
      </w:pPr>
      <w:rPr>
        <w:rFonts w:hint="default"/>
        <w:lang w:val="en-us" w:eastAsia="en-us" w:bidi="en-us"/>
      </w:rPr>
    </w:lvl>
    <w:lvl w:ilvl="6">
      <w:start w:val="0"/>
      <w:numFmt w:val="bullet"/>
      <w:lvlText w:val="•"/>
      <w:lvlJc w:val="left"/>
      <w:pPr>
        <w:ind w:left="3051" w:hanging="360"/>
      </w:pPr>
      <w:rPr>
        <w:rFonts w:hint="default"/>
        <w:lang w:val="en-us" w:eastAsia="en-us" w:bidi="en-us"/>
      </w:rPr>
    </w:lvl>
    <w:lvl w:ilvl="7">
      <w:start w:val="0"/>
      <w:numFmt w:val="bullet"/>
      <w:lvlText w:val="•"/>
      <w:lvlJc w:val="left"/>
      <w:pPr>
        <w:ind w:left="3483" w:hanging="360"/>
      </w:pPr>
      <w:rPr>
        <w:rFonts w:hint="default"/>
        <w:lang w:val="en-us" w:eastAsia="en-us" w:bidi="en-us"/>
      </w:rPr>
    </w:lvl>
    <w:lvl w:ilvl="8">
      <w:start w:val="0"/>
      <w:numFmt w:val="bullet"/>
      <w:lvlText w:val="•"/>
      <w:lvlJc w:val="left"/>
      <w:pPr>
        <w:ind w:left="3915" w:hanging="360"/>
      </w:pPr>
      <w:rPr>
        <w:rFonts w:hint="default"/>
        <w:lang w:val="en-us" w:eastAsia="en-us" w:bidi="en-us"/>
      </w:rPr>
    </w:lvl>
  </w:abstractNum>
  <w:abstractNum w:abstractNumId="4">
    <w:multiLevelType w:val="hybridMultilevel"/>
    <w:lvl w:ilvl="0">
      <w:start w:val="1"/>
      <w:numFmt w:val="decimal"/>
      <w:lvlText w:val="%1."/>
      <w:lvlJc w:val="left"/>
      <w:pPr>
        <w:ind w:left="467" w:hanging="36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1370" w:hanging="360"/>
      </w:pPr>
      <w:rPr>
        <w:rFonts w:hint="default"/>
        <w:lang w:val="en-us" w:eastAsia="en-us" w:bidi="en-us"/>
      </w:rPr>
    </w:lvl>
    <w:lvl w:ilvl="2">
      <w:start w:val="0"/>
      <w:numFmt w:val="bullet"/>
      <w:lvlText w:val="•"/>
      <w:lvlJc w:val="left"/>
      <w:pPr>
        <w:ind w:left="2281" w:hanging="360"/>
      </w:pPr>
      <w:rPr>
        <w:rFonts w:hint="default"/>
        <w:lang w:val="en-us" w:eastAsia="en-us" w:bidi="en-us"/>
      </w:rPr>
    </w:lvl>
    <w:lvl w:ilvl="3">
      <w:start w:val="0"/>
      <w:numFmt w:val="bullet"/>
      <w:lvlText w:val="•"/>
      <w:lvlJc w:val="left"/>
      <w:pPr>
        <w:ind w:left="3192" w:hanging="360"/>
      </w:pPr>
      <w:rPr>
        <w:rFonts w:hint="default"/>
        <w:lang w:val="en-us" w:eastAsia="en-us" w:bidi="en-us"/>
      </w:rPr>
    </w:lvl>
    <w:lvl w:ilvl="4">
      <w:start w:val="0"/>
      <w:numFmt w:val="bullet"/>
      <w:lvlText w:val="•"/>
      <w:lvlJc w:val="left"/>
      <w:pPr>
        <w:ind w:left="4103" w:hanging="360"/>
      </w:pPr>
      <w:rPr>
        <w:rFonts w:hint="default"/>
        <w:lang w:val="en-us" w:eastAsia="en-us" w:bidi="en-us"/>
      </w:rPr>
    </w:lvl>
    <w:lvl w:ilvl="5">
      <w:start w:val="0"/>
      <w:numFmt w:val="bullet"/>
      <w:lvlText w:val="•"/>
      <w:lvlJc w:val="left"/>
      <w:pPr>
        <w:ind w:left="5014" w:hanging="360"/>
      </w:pPr>
      <w:rPr>
        <w:rFonts w:hint="default"/>
        <w:lang w:val="en-us" w:eastAsia="en-us" w:bidi="en-us"/>
      </w:rPr>
    </w:lvl>
    <w:lvl w:ilvl="6">
      <w:start w:val="0"/>
      <w:numFmt w:val="bullet"/>
      <w:lvlText w:val="•"/>
      <w:lvlJc w:val="left"/>
      <w:pPr>
        <w:ind w:left="5924" w:hanging="360"/>
      </w:pPr>
      <w:rPr>
        <w:rFonts w:hint="default"/>
        <w:lang w:val="en-us" w:eastAsia="en-us" w:bidi="en-us"/>
      </w:rPr>
    </w:lvl>
    <w:lvl w:ilvl="7">
      <w:start w:val="0"/>
      <w:numFmt w:val="bullet"/>
      <w:lvlText w:val="•"/>
      <w:lvlJc w:val="left"/>
      <w:pPr>
        <w:ind w:left="6835" w:hanging="360"/>
      </w:pPr>
      <w:rPr>
        <w:rFonts w:hint="default"/>
        <w:lang w:val="en-us" w:eastAsia="en-us" w:bidi="en-us"/>
      </w:rPr>
    </w:lvl>
    <w:lvl w:ilvl="8">
      <w:start w:val="0"/>
      <w:numFmt w:val="bullet"/>
      <w:lvlText w:val="•"/>
      <w:lvlJc w:val="left"/>
      <w:pPr>
        <w:ind w:left="7746" w:hanging="360"/>
      </w:pPr>
      <w:rPr>
        <w:rFonts w:hint="default"/>
        <w:lang w:val="en-us" w:eastAsia="en-us" w:bidi="en-us"/>
      </w:rPr>
    </w:lvl>
  </w:abstractNum>
  <w:abstractNum w:abstractNumId="3">
    <w:multiLevelType w:val="hybridMultilevel"/>
    <w:lvl w:ilvl="0">
      <w:start w:val="1"/>
      <w:numFmt w:val="decimal"/>
      <w:lvlText w:val="%1."/>
      <w:lvlJc w:val="left"/>
      <w:pPr>
        <w:ind w:left="467" w:hanging="36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91" w:hanging="360"/>
      </w:pPr>
      <w:rPr>
        <w:rFonts w:hint="default"/>
        <w:lang w:val="en-us" w:eastAsia="en-us" w:bidi="en-us"/>
      </w:rPr>
    </w:lvl>
    <w:lvl w:ilvl="2">
      <w:start w:val="0"/>
      <w:numFmt w:val="bullet"/>
      <w:lvlText w:val="•"/>
      <w:lvlJc w:val="left"/>
      <w:pPr>
        <w:ind w:left="1323" w:hanging="360"/>
      </w:pPr>
      <w:rPr>
        <w:rFonts w:hint="default"/>
        <w:lang w:val="en-us" w:eastAsia="en-us" w:bidi="en-us"/>
      </w:rPr>
    </w:lvl>
    <w:lvl w:ilvl="3">
      <w:start w:val="0"/>
      <w:numFmt w:val="bullet"/>
      <w:lvlText w:val="•"/>
      <w:lvlJc w:val="left"/>
      <w:pPr>
        <w:ind w:left="1755" w:hanging="360"/>
      </w:pPr>
      <w:rPr>
        <w:rFonts w:hint="default"/>
        <w:lang w:val="en-us" w:eastAsia="en-us" w:bidi="en-us"/>
      </w:rPr>
    </w:lvl>
    <w:lvl w:ilvl="4">
      <w:start w:val="0"/>
      <w:numFmt w:val="bullet"/>
      <w:lvlText w:val="•"/>
      <w:lvlJc w:val="left"/>
      <w:pPr>
        <w:ind w:left="2187" w:hanging="360"/>
      </w:pPr>
      <w:rPr>
        <w:rFonts w:hint="default"/>
        <w:lang w:val="en-us" w:eastAsia="en-us" w:bidi="en-us"/>
      </w:rPr>
    </w:lvl>
    <w:lvl w:ilvl="5">
      <w:start w:val="0"/>
      <w:numFmt w:val="bullet"/>
      <w:lvlText w:val="•"/>
      <w:lvlJc w:val="left"/>
      <w:pPr>
        <w:ind w:left="2619" w:hanging="360"/>
      </w:pPr>
      <w:rPr>
        <w:rFonts w:hint="default"/>
        <w:lang w:val="en-us" w:eastAsia="en-us" w:bidi="en-us"/>
      </w:rPr>
    </w:lvl>
    <w:lvl w:ilvl="6">
      <w:start w:val="0"/>
      <w:numFmt w:val="bullet"/>
      <w:lvlText w:val="•"/>
      <w:lvlJc w:val="left"/>
      <w:pPr>
        <w:ind w:left="3051" w:hanging="360"/>
      </w:pPr>
      <w:rPr>
        <w:rFonts w:hint="default"/>
        <w:lang w:val="en-us" w:eastAsia="en-us" w:bidi="en-us"/>
      </w:rPr>
    </w:lvl>
    <w:lvl w:ilvl="7">
      <w:start w:val="0"/>
      <w:numFmt w:val="bullet"/>
      <w:lvlText w:val="•"/>
      <w:lvlJc w:val="left"/>
      <w:pPr>
        <w:ind w:left="3483" w:hanging="360"/>
      </w:pPr>
      <w:rPr>
        <w:rFonts w:hint="default"/>
        <w:lang w:val="en-us" w:eastAsia="en-us" w:bidi="en-us"/>
      </w:rPr>
    </w:lvl>
    <w:lvl w:ilvl="8">
      <w:start w:val="0"/>
      <w:numFmt w:val="bullet"/>
      <w:lvlText w:val="•"/>
      <w:lvlJc w:val="left"/>
      <w:pPr>
        <w:ind w:left="3915" w:hanging="360"/>
      </w:pPr>
      <w:rPr>
        <w:rFonts w:hint="default"/>
        <w:lang w:val="en-us" w:eastAsia="en-us" w:bidi="en-us"/>
      </w:rPr>
    </w:lvl>
  </w:abstractNum>
  <w:abstractNum w:abstractNumId="2">
    <w:multiLevelType w:val="hybridMultilevel"/>
    <w:lvl w:ilvl="0">
      <w:start w:val="1"/>
      <w:numFmt w:val="decimal"/>
      <w:lvlText w:val="%1."/>
      <w:lvlJc w:val="left"/>
      <w:pPr>
        <w:ind w:left="467" w:hanging="36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91" w:hanging="360"/>
      </w:pPr>
      <w:rPr>
        <w:rFonts w:hint="default"/>
        <w:lang w:val="en-us" w:eastAsia="en-us" w:bidi="en-us"/>
      </w:rPr>
    </w:lvl>
    <w:lvl w:ilvl="2">
      <w:start w:val="0"/>
      <w:numFmt w:val="bullet"/>
      <w:lvlText w:val="•"/>
      <w:lvlJc w:val="left"/>
      <w:pPr>
        <w:ind w:left="1323" w:hanging="360"/>
      </w:pPr>
      <w:rPr>
        <w:rFonts w:hint="default"/>
        <w:lang w:val="en-us" w:eastAsia="en-us" w:bidi="en-us"/>
      </w:rPr>
    </w:lvl>
    <w:lvl w:ilvl="3">
      <w:start w:val="0"/>
      <w:numFmt w:val="bullet"/>
      <w:lvlText w:val="•"/>
      <w:lvlJc w:val="left"/>
      <w:pPr>
        <w:ind w:left="1755" w:hanging="360"/>
      </w:pPr>
      <w:rPr>
        <w:rFonts w:hint="default"/>
        <w:lang w:val="en-us" w:eastAsia="en-us" w:bidi="en-us"/>
      </w:rPr>
    </w:lvl>
    <w:lvl w:ilvl="4">
      <w:start w:val="0"/>
      <w:numFmt w:val="bullet"/>
      <w:lvlText w:val="•"/>
      <w:lvlJc w:val="left"/>
      <w:pPr>
        <w:ind w:left="2187" w:hanging="360"/>
      </w:pPr>
      <w:rPr>
        <w:rFonts w:hint="default"/>
        <w:lang w:val="en-us" w:eastAsia="en-us" w:bidi="en-us"/>
      </w:rPr>
    </w:lvl>
    <w:lvl w:ilvl="5">
      <w:start w:val="0"/>
      <w:numFmt w:val="bullet"/>
      <w:lvlText w:val="•"/>
      <w:lvlJc w:val="left"/>
      <w:pPr>
        <w:ind w:left="2619" w:hanging="360"/>
      </w:pPr>
      <w:rPr>
        <w:rFonts w:hint="default"/>
        <w:lang w:val="en-us" w:eastAsia="en-us" w:bidi="en-us"/>
      </w:rPr>
    </w:lvl>
    <w:lvl w:ilvl="6">
      <w:start w:val="0"/>
      <w:numFmt w:val="bullet"/>
      <w:lvlText w:val="•"/>
      <w:lvlJc w:val="left"/>
      <w:pPr>
        <w:ind w:left="3051" w:hanging="360"/>
      </w:pPr>
      <w:rPr>
        <w:rFonts w:hint="default"/>
        <w:lang w:val="en-us" w:eastAsia="en-us" w:bidi="en-us"/>
      </w:rPr>
    </w:lvl>
    <w:lvl w:ilvl="7">
      <w:start w:val="0"/>
      <w:numFmt w:val="bullet"/>
      <w:lvlText w:val="•"/>
      <w:lvlJc w:val="left"/>
      <w:pPr>
        <w:ind w:left="3483" w:hanging="360"/>
      </w:pPr>
      <w:rPr>
        <w:rFonts w:hint="default"/>
        <w:lang w:val="en-us" w:eastAsia="en-us" w:bidi="en-us"/>
      </w:rPr>
    </w:lvl>
    <w:lvl w:ilvl="8">
      <w:start w:val="0"/>
      <w:numFmt w:val="bullet"/>
      <w:lvlText w:val="•"/>
      <w:lvlJc w:val="left"/>
      <w:pPr>
        <w:ind w:left="3915" w:hanging="360"/>
      </w:pPr>
      <w:rPr>
        <w:rFonts w:hint="default"/>
        <w:lang w:val="en-us" w:eastAsia="en-us" w:bidi="en-us"/>
      </w:rPr>
    </w:lvl>
  </w:abstractNum>
  <w:abstractNum w:abstractNumId="1">
    <w:multiLevelType w:val="hybridMultilevel"/>
    <w:lvl w:ilvl="0">
      <w:start w:val="0"/>
      <w:numFmt w:val="bullet"/>
      <w:lvlText w:val=""/>
      <w:lvlJc w:val="left"/>
      <w:pPr>
        <w:ind w:left="827" w:hanging="360"/>
      </w:pPr>
      <w:rPr>
        <w:rFonts w:hint="default" w:ascii="Symbol" w:hAnsi="Symbol" w:eastAsia="Symbol" w:cs="Symbol"/>
        <w:w w:val="76"/>
        <w:sz w:val="20"/>
        <w:szCs w:val="20"/>
        <w:lang w:val="en-us" w:eastAsia="en-us" w:bidi="en-us"/>
      </w:rPr>
    </w:lvl>
    <w:lvl w:ilvl="1">
      <w:start w:val="0"/>
      <w:numFmt w:val="bullet"/>
      <w:lvlText w:val="•"/>
      <w:lvlJc w:val="left"/>
      <w:pPr>
        <w:ind w:left="1694" w:hanging="360"/>
      </w:pPr>
      <w:rPr>
        <w:rFonts w:hint="default"/>
        <w:lang w:val="en-us" w:eastAsia="en-us" w:bidi="en-us"/>
      </w:rPr>
    </w:lvl>
    <w:lvl w:ilvl="2">
      <w:start w:val="0"/>
      <w:numFmt w:val="bullet"/>
      <w:lvlText w:val="•"/>
      <w:lvlJc w:val="left"/>
      <w:pPr>
        <w:ind w:left="2569" w:hanging="360"/>
      </w:pPr>
      <w:rPr>
        <w:rFonts w:hint="default"/>
        <w:lang w:val="en-us" w:eastAsia="en-us" w:bidi="en-us"/>
      </w:rPr>
    </w:lvl>
    <w:lvl w:ilvl="3">
      <w:start w:val="0"/>
      <w:numFmt w:val="bullet"/>
      <w:lvlText w:val="•"/>
      <w:lvlJc w:val="left"/>
      <w:pPr>
        <w:ind w:left="3444" w:hanging="360"/>
      </w:pPr>
      <w:rPr>
        <w:rFonts w:hint="default"/>
        <w:lang w:val="en-us" w:eastAsia="en-us" w:bidi="en-us"/>
      </w:rPr>
    </w:lvl>
    <w:lvl w:ilvl="4">
      <w:start w:val="0"/>
      <w:numFmt w:val="bullet"/>
      <w:lvlText w:val="•"/>
      <w:lvlJc w:val="left"/>
      <w:pPr>
        <w:ind w:left="4319" w:hanging="360"/>
      </w:pPr>
      <w:rPr>
        <w:rFonts w:hint="default"/>
        <w:lang w:val="en-us" w:eastAsia="en-us" w:bidi="en-us"/>
      </w:rPr>
    </w:lvl>
    <w:lvl w:ilvl="5">
      <w:start w:val="0"/>
      <w:numFmt w:val="bullet"/>
      <w:lvlText w:val="•"/>
      <w:lvlJc w:val="left"/>
      <w:pPr>
        <w:ind w:left="5194" w:hanging="360"/>
      </w:pPr>
      <w:rPr>
        <w:rFonts w:hint="default"/>
        <w:lang w:val="en-us" w:eastAsia="en-us" w:bidi="en-us"/>
      </w:rPr>
    </w:lvl>
    <w:lvl w:ilvl="6">
      <w:start w:val="0"/>
      <w:numFmt w:val="bullet"/>
      <w:lvlText w:val="•"/>
      <w:lvlJc w:val="left"/>
      <w:pPr>
        <w:ind w:left="6068" w:hanging="360"/>
      </w:pPr>
      <w:rPr>
        <w:rFonts w:hint="default"/>
        <w:lang w:val="en-us" w:eastAsia="en-us" w:bidi="en-us"/>
      </w:rPr>
    </w:lvl>
    <w:lvl w:ilvl="7">
      <w:start w:val="0"/>
      <w:numFmt w:val="bullet"/>
      <w:lvlText w:val="•"/>
      <w:lvlJc w:val="left"/>
      <w:pPr>
        <w:ind w:left="6943" w:hanging="360"/>
      </w:pPr>
      <w:rPr>
        <w:rFonts w:hint="default"/>
        <w:lang w:val="en-us" w:eastAsia="en-us" w:bidi="en-us"/>
      </w:rPr>
    </w:lvl>
    <w:lvl w:ilvl="8">
      <w:start w:val="0"/>
      <w:numFmt w:val="bullet"/>
      <w:lvlText w:val="•"/>
      <w:lvlJc w:val="left"/>
      <w:pPr>
        <w:ind w:left="7818" w:hanging="360"/>
      </w:pPr>
      <w:rPr>
        <w:rFonts w:hint="default"/>
        <w:lang w:val="en-us" w:eastAsia="en-us" w:bidi="en-us"/>
      </w:rPr>
    </w:lvl>
  </w:abstractNum>
  <w:abstractNum w:abstractNumId="0">
    <w:multiLevelType w:val="hybridMultilevel"/>
    <w:lvl w:ilvl="0">
      <w:start w:val="1"/>
      <w:numFmt w:val="decimal"/>
      <w:lvlText w:val="%1."/>
      <w:lvlJc w:val="left"/>
      <w:pPr>
        <w:ind w:left="823" w:hanging="36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1694" w:hanging="360"/>
      </w:pPr>
      <w:rPr>
        <w:rFonts w:hint="default"/>
        <w:lang w:val="en-us" w:eastAsia="en-us" w:bidi="en-us"/>
      </w:rPr>
    </w:lvl>
    <w:lvl w:ilvl="2">
      <w:start w:val="0"/>
      <w:numFmt w:val="bullet"/>
      <w:lvlText w:val="•"/>
      <w:lvlJc w:val="left"/>
      <w:pPr>
        <w:ind w:left="2569" w:hanging="360"/>
      </w:pPr>
      <w:rPr>
        <w:rFonts w:hint="default"/>
        <w:lang w:val="en-us" w:eastAsia="en-us" w:bidi="en-us"/>
      </w:rPr>
    </w:lvl>
    <w:lvl w:ilvl="3">
      <w:start w:val="0"/>
      <w:numFmt w:val="bullet"/>
      <w:lvlText w:val="•"/>
      <w:lvlJc w:val="left"/>
      <w:pPr>
        <w:ind w:left="3444" w:hanging="360"/>
      </w:pPr>
      <w:rPr>
        <w:rFonts w:hint="default"/>
        <w:lang w:val="en-us" w:eastAsia="en-us" w:bidi="en-us"/>
      </w:rPr>
    </w:lvl>
    <w:lvl w:ilvl="4">
      <w:start w:val="0"/>
      <w:numFmt w:val="bullet"/>
      <w:lvlText w:val="•"/>
      <w:lvlJc w:val="left"/>
      <w:pPr>
        <w:ind w:left="4319" w:hanging="360"/>
      </w:pPr>
      <w:rPr>
        <w:rFonts w:hint="default"/>
        <w:lang w:val="en-us" w:eastAsia="en-us" w:bidi="en-us"/>
      </w:rPr>
    </w:lvl>
    <w:lvl w:ilvl="5">
      <w:start w:val="0"/>
      <w:numFmt w:val="bullet"/>
      <w:lvlText w:val="•"/>
      <w:lvlJc w:val="left"/>
      <w:pPr>
        <w:ind w:left="5193" w:hanging="360"/>
      </w:pPr>
      <w:rPr>
        <w:rFonts w:hint="default"/>
        <w:lang w:val="en-us" w:eastAsia="en-us" w:bidi="en-us"/>
      </w:rPr>
    </w:lvl>
    <w:lvl w:ilvl="6">
      <w:start w:val="0"/>
      <w:numFmt w:val="bullet"/>
      <w:lvlText w:val="•"/>
      <w:lvlJc w:val="left"/>
      <w:pPr>
        <w:ind w:left="6068" w:hanging="360"/>
      </w:pPr>
      <w:rPr>
        <w:rFonts w:hint="default"/>
        <w:lang w:val="en-us" w:eastAsia="en-us" w:bidi="en-us"/>
      </w:rPr>
    </w:lvl>
    <w:lvl w:ilvl="7">
      <w:start w:val="0"/>
      <w:numFmt w:val="bullet"/>
      <w:lvlText w:val="•"/>
      <w:lvlJc w:val="left"/>
      <w:pPr>
        <w:ind w:left="6943" w:hanging="360"/>
      </w:pPr>
      <w:rPr>
        <w:rFonts w:hint="default"/>
        <w:lang w:val="en-us" w:eastAsia="en-us" w:bidi="en-us"/>
      </w:rPr>
    </w:lvl>
    <w:lvl w:ilvl="8">
      <w:start w:val="0"/>
      <w:numFmt w:val="bullet"/>
      <w:lvlText w:val="•"/>
      <w:lvlJc w:val="left"/>
      <w:pPr>
        <w:ind w:left="7818" w:hanging="360"/>
      </w:pPr>
      <w:rPr>
        <w:rFonts w:hint="default"/>
        <w:lang w:val="en-us" w:eastAsia="en-us" w:bidi="en-u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left="220"/>
      <w:outlineLvl w:val="1"/>
    </w:pPr>
    <w:rPr>
      <w:rFonts w:ascii="Arial" w:hAnsi="Arial" w:eastAsia="Arial" w:cs="Arial"/>
      <w:b/>
      <w:bCs/>
      <w:sz w:val="22"/>
      <w:szCs w:val="22"/>
      <w:u w:val="single" w:color="000000"/>
      <w:lang w:val="en-us" w:eastAsia="en-us" w:bidi="en-us"/>
    </w:rPr>
  </w:style>
  <w:style w:styleId="Heading2" w:type="paragraph">
    <w:name w:val="Heading 2"/>
    <w:basedOn w:val="Normal"/>
    <w:uiPriority w:val="1"/>
    <w:qFormat/>
    <w:pPr>
      <w:ind w:left="220"/>
      <w:outlineLvl w:val="2"/>
    </w:pPr>
    <w:rPr>
      <w:rFonts w:ascii="Arial" w:hAnsi="Arial" w:eastAsia="Arial" w:cs="Arial"/>
      <w:b/>
      <w:bCs/>
      <w:sz w:val="20"/>
      <w:szCs w:val="20"/>
      <w:lang w:val="en-us" w:eastAsia="en-us" w:bidi="en-us"/>
    </w:rPr>
  </w:style>
  <w:style w:styleId="ListParagraph" w:type="paragraph">
    <w:name w:val="List Paragraph"/>
    <w:basedOn w:val="Normal"/>
    <w:uiPriority w:val="1"/>
    <w:qFormat/>
    <w:pPr>
      <w:ind w:left="580" w:hanging="360"/>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corestandards.org/the-standards)" TargetMode="External"/><Relationship Id="rId7" Type="http://schemas.openxmlformats.org/officeDocument/2006/relationships/hyperlink" Target="http://india.gov.in/knowindia/warlifolkpaintings.php" TargetMode="External"/><Relationship Id="rId8" Type="http://schemas.openxmlformats.org/officeDocument/2006/relationships/hyperlink" Target="http://enhancinged.wgbh.org/research/eeeee.html)"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dcterms:created xsi:type="dcterms:W3CDTF">2018-10-08T16:18:05Z</dcterms:created>
  <dcterms:modified xsi:type="dcterms:W3CDTF">2018-10-08T16:18:05Z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2014-11-19T00:00:00Z</vt:filetime>
  </property>
  <property fmtid="{D5CDD505-2E9C-101B-9397-08002B2CF9AE}" pid="3" name="Creator">
    <vt:lpwstr>Microsoft® Office Word 2007</vt:lpwstr>
  </property>
  <property fmtid="{D5CDD505-2E9C-101B-9397-08002B2CF9AE}" pid="4" name="LastSaved">
    <vt:filetime>2018-10-08T00:00:00Z</vt:filetime>
  </property>
</Properties>
</file>